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B17A2" w14:textId="6917181A" w:rsidR="0051722E" w:rsidRPr="00E93664" w:rsidRDefault="0051722E" w:rsidP="000615B5">
      <w:pPr>
        <w:spacing w:line="276" w:lineRule="auto"/>
        <w:rPr>
          <w:rFonts w:asciiTheme="majorHAnsi" w:hAnsiTheme="majorHAnsi"/>
          <w:noProof/>
        </w:rPr>
      </w:pPr>
      <w:r w:rsidRPr="002637C7">
        <w:rPr>
          <w:rFonts w:asciiTheme="majorHAnsi" w:hAnsiTheme="majorHAnsi"/>
          <w:noProof/>
        </w:rPr>
        <w:t xml:space="preserve">Příloha č. </w:t>
      </w:r>
      <w:r w:rsidR="002637C7" w:rsidRPr="002637C7">
        <w:rPr>
          <w:rFonts w:asciiTheme="majorHAnsi" w:hAnsiTheme="majorHAnsi"/>
          <w:noProof/>
        </w:rPr>
        <w:t>3</w:t>
      </w:r>
      <w:r w:rsidRPr="002637C7">
        <w:rPr>
          <w:rFonts w:asciiTheme="majorHAnsi" w:hAnsiTheme="majorHAnsi"/>
          <w:noProof/>
        </w:rPr>
        <w:t xml:space="preserve"> </w:t>
      </w:r>
      <w:r w:rsidR="004D25F9">
        <w:rPr>
          <w:rFonts w:asciiTheme="majorHAnsi" w:hAnsiTheme="majorHAnsi"/>
          <w:noProof/>
        </w:rPr>
        <w:t>V</w:t>
      </w:r>
      <w:r w:rsidR="004D25F9" w:rsidRPr="002637C7">
        <w:rPr>
          <w:rFonts w:asciiTheme="majorHAnsi" w:hAnsiTheme="majorHAnsi"/>
          <w:noProof/>
        </w:rPr>
        <w:t xml:space="preserve">ýzvy </w:t>
      </w:r>
      <w:r w:rsidR="002637C7" w:rsidRPr="002637C7">
        <w:rPr>
          <w:rFonts w:asciiTheme="majorHAnsi" w:hAnsiTheme="majorHAnsi"/>
          <w:noProof/>
        </w:rPr>
        <w:t>k podání nabídky</w:t>
      </w:r>
      <w:r w:rsidRPr="002637C7">
        <w:rPr>
          <w:rFonts w:asciiTheme="majorHAnsi" w:hAnsiTheme="majorHAnsi"/>
          <w:noProof/>
        </w:rPr>
        <w:t xml:space="preserve"> </w:t>
      </w:r>
    </w:p>
    <w:p w14:paraId="7666728C" w14:textId="76C7458C" w:rsidR="0051722E" w:rsidRPr="00E93664" w:rsidRDefault="0051722E" w:rsidP="000615B5">
      <w:pPr>
        <w:pStyle w:val="Nadpis1"/>
        <w:keepNext w:val="0"/>
        <w:keepLines w:val="0"/>
        <w:widowControl w:val="0"/>
        <w:suppressAutoHyphens w:val="0"/>
        <w:spacing w:before="0" w:line="276" w:lineRule="auto"/>
        <w:rPr>
          <w:noProof/>
        </w:rPr>
      </w:pPr>
      <w:r w:rsidRPr="00E93664">
        <w:rPr>
          <w:noProof/>
        </w:rPr>
        <w:t>S</w:t>
      </w:r>
      <w:r w:rsidR="00FF1E8E">
        <w:rPr>
          <w:noProof/>
        </w:rPr>
        <w:t xml:space="preserve">mlouva o údržbě a provozu software </w:t>
      </w:r>
    </w:p>
    <w:p w14:paraId="1C2684AB" w14:textId="041AB891" w:rsidR="00A54BDD" w:rsidRPr="00E33076" w:rsidRDefault="00A54BDD" w:rsidP="00E33076">
      <w:pPr>
        <w:rPr>
          <w:rStyle w:val="Siln"/>
        </w:rPr>
      </w:pPr>
      <w:r w:rsidRPr="00E33076">
        <w:rPr>
          <w:rStyle w:val="Siln"/>
        </w:rPr>
        <w:t xml:space="preserve">č. smlouvy Objednatele: </w:t>
      </w:r>
      <w:r w:rsidRPr="00E33076">
        <w:rPr>
          <w:rStyle w:val="Siln"/>
          <w:highlight w:val="yellow"/>
        </w:rPr>
        <w:t>[DOPLNÍ OBJEDNATEL PŘI PODPISU SMLOUVY]</w:t>
      </w:r>
    </w:p>
    <w:p w14:paraId="0CBC504B" w14:textId="749EF2FE" w:rsidR="00A54BDD" w:rsidRPr="00E33076" w:rsidRDefault="00A54BDD" w:rsidP="00E33076">
      <w:pPr>
        <w:rPr>
          <w:rStyle w:val="Siln"/>
        </w:rPr>
      </w:pPr>
      <w:r w:rsidRPr="00E33076">
        <w:rPr>
          <w:rStyle w:val="Siln"/>
        </w:rPr>
        <w:t xml:space="preserve">č. smlouvy Poskytovatele: </w:t>
      </w:r>
      <w:r w:rsidRPr="00E33076">
        <w:rPr>
          <w:rStyle w:val="Siln"/>
          <w:highlight w:val="green"/>
        </w:rPr>
        <w:t>[DOPLNÍ ZHOTOVITEL]</w:t>
      </w:r>
    </w:p>
    <w:p w14:paraId="43BCDE2F"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uzavřená podle ustanovení § 1746 odst. 2 zákona č. 89/2012 Sb., občanský zákoník, ve znění pozdějších předpisů (dále jen „</w:t>
      </w:r>
      <w:r w:rsidRPr="00E33076">
        <w:rPr>
          <w:rStyle w:val="Kurzvatun"/>
        </w:rPr>
        <w:t>občanský zákoník</w:t>
      </w:r>
      <w:r w:rsidRPr="00E93664">
        <w:rPr>
          <w:rFonts w:asciiTheme="majorHAnsi" w:hAnsiTheme="majorHAnsi"/>
          <w:noProof/>
        </w:rPr>
        <w:t xml:space="preserve">“) </w:t>
      </w:r>
    </w:p>
    <w:p w14:paraId="3FA49148" w14:textId="77777777" w:rsidR="0051722E" w:rsidRPr="00E93664" w:rsidRDefault="0051722E" w:rsidP="000615B5">
      <w:pPr>
        <w:widowControl w:val="0"/>
        <w:spacing w:line="276" w:lineRule="auto"/>
        <w:rPr>
          <w:rFonts w:asciiTheme="majorHAnsi" w:hAnsiTheme="majorHAnsi"/>
          <w:noProof/>
        </w:rPr>
      </w:pPr>
      <w:r w:rsidRPr="00E93664">
        <w:rPr>
          <w:rFonts w:asciiTheme="majorHAnsi" w:hAnsiTheme="majorHAnsi"/>
          <w:noProof/>
        </w:rPr>
        <w:t>(dále jen „</w:t>
      </w:r>
      <w:r w:rsidRPr="00E33076">
        <w:rPr>
          <w:rStyle w:val="Kurzvatun"/>
        </w:rPr>
        <w:t>Smlouva</w:t>
      </w:r>
      <w:r w:rsidRPr="00E93664">
        <w:rPr>
          <w:rFonts w:asciiTheme="majorHAnsi" w:hAnsiTheme="majorHAnsi"/>
          <w:noProof/>
        </w:rPr>
        <w:t>“)</w:t>
      </w:r>
    </w:p>
    <w:p w14:paraId="45B98D52" w14:textId="77777777" w:rsidR="00FF1E8E" w:rsidRPr="00E33076" w:rsidRDefault="00FF1E8E" w:rsidP="00E33076">
      <w:pPr>
        <w:pStyle w:val="Objednatel"/>
        <w:rPr>
          <w:rStyle w:val="Siln"/>
        </w:rPr>
      </w:pPr>
      <w:bookmarkStart w:id="0" w:name="_Hlk27230499"/>
      <w:r w:rsidRPr="00E33076">
        <w:rPr>
          <w:rStyle w:val="Siln"/>
        </w:rPr>
        <w:t>Objednatel:</w:t>
      </w:r>
      <w:r w:rsidRPr="00E33076">
        <w:rPr>
          <w:rStyle w:val="Siln"/>
        </w:rPr>
        <w:tab/>
        <w:t>Správa železnic, státní organizace</w:t>
      </w:r>
    </w:p>
    <w:p w14:paraId="7A6F5F9F" w14:textId="77777777" w:rsidR="00FF1E8E" w:rsidRDefault="00FF1E8E" w:rsidP="00E33076">
      <w:pPr>
        <w:pStyle w:val="Identifikace"/>
      </w:pPr>
      <w:r>
        <w:t xml:space="preserve">zapsaná v obchodním rejstříku vedeném Městským soudem v Praze pod </w:t>
      </w:r>
      <w:proofErr w:type="spellStart"/>
      <w:r>
        <w:t>sp</w:t>
      </w:r>
      <w:proofErr w:type="spellEnd"/>
      <w:r>
        <w:t>. zn. A 48384</w:t>
      </w:r>
    </w:p>
    <w:p w14:paraId="1DB458FD" w14:textId="1C98CCC2" w:rsidR="00FF1E8E" w:rsidRDefault="00FF1E8E" w:rsidP="00E33076">
      <w:pPr>
        <w:pStyle w:val="Identifikace"/>
      </w:pPr>
      <w:r>
        <w:t>Praha 1 - Nové Město, Dlážděná 1003/7, PSČ 110 00</w:t>
      </w:r>
    </w:p>
    <w:p w14:paraId="2AC6B010" w14:textId="6EB622E4" w:rsidR="00FF1E8E" w:rsidRPr="002637C7" w:rsidRDefault="00FF1E8E" w:rsidP="00E33076">
      <w:pPr>
        <w:pStyle w:val="Identifikace"/>
      </w:pPr>
      <w:r w:rsidRPr="002637C7">
        <w:t>IČ</w:t>
      </w:r>
      <w:r w:rsidR="00ED3C10">
        <w:t>O</w:t>
      </w:r>
      <w:r w:rsidRPr="002637C7">
        <w:t xml:space="preserve"> 70994234, DIČ CZ70994234</w:t>
      </w:r>
    </w:p>
    <w:p w14:paraId="235D1A99" w14:textId="37D4CACD" w:rsidR="00FF1E8E" w:rsidRDefault="00FF1E8E" w:rsidP="00E33076">
      <w:pPr>
        <w:pStyle w:val="Identifikace"/>
      </w:pPr>
      <w:r w:rsidRPr="002637C7">
        <w:t xml:space="preserve">zastoupená </w:t>
      </w:r>
      <w:r w:rsidR="002637C7" w:rsidRPr="002637C7">
        <w:t>Bc. Jiřím Svobodou, MBA., generálním ředitelem</w:t>
      </w:r>
    </w:p>
    <w:p w14:paraId="2768005A" w14:textId="7DFCC9D5" w:rsidR="00FF1E8E" w:rsidRPr="00E33076" w:rsidRDefault="00FF1E8E" w:rsidP="00E33076">
      <w:pPr>
        <w:pStyle w:val="Objednatel"/>
        <w:rPr>
          <w:rStyle w:val="Siln"/>
        </w:rPr>
      </w:pPr>
      <w:r w:rsidRPr="00E33076">
        <w:rPr>
          <w:rStyle w:val="Siln"/>
        </w:rPr>
        <w:t>Poskytovatel:</w:t>
      </w:r>
      <w:r w:rsidRPr="00E33076">
        <w:rPr>
          <w:rStyle w:val="Siln"/>
        </w:rPr>
        <w:tab/>
      </w:r>
      <w:r w:rsidRPr="00E33076">
        <w:rPr>
          <w:rStyle w:val="Siln"/>
          <w:highlight w:val="green"/>
        </w:rPr>
        <w:t>jméno osoby</w:t>
      </w:r>
      <w:r w:rsidR="00A54BDD" w:rsidRPr="00E33076">
        <w:rPr>
          <w:rStyle w:val="Siln"/>
          <w:highlight w:val="green"/>
        </w:rPr>
        <w:t xml:space="preserve"> [DOPLNÍ ZHOTOVITEL]</w:t>
      </w:r>
    </w:p>
    <w:p w14:paraId="5BE245E6" w14:textId="2D690CA1" w:rsidR="00FF1E8E" w:rsidRPr="000615B5" w:rsidRDefault="00FF1E8E" w:rsidP="00E33076">
      <w:pPr>
        <w:pStyle w:val="Identifikace"/>
      </w:pPr>
      <w:r w:rsidRPr="000615B5">
        <w:rPr>
          <w:highlight w:val="green"/>
        </w:rPr>
        <w:t>údaje o zápisu v evidenci</w:t>
      </w:r>
      <w:r w:rsidRPr="000615B5">
        <w:rPr>
          <w:highlight w:val="green"/>
        </w:rPr>
        <w:tab/>
      </w:r>
    </w:p>
    <w:p w14:paraId="12A07428" w14:textId="32164971" w:rsidR="00FF1E8E" w:rsidRPr="000615B5" w:rsidRDefault="00FF1E8E" w:rsidP="00E33076">
      <w:pPr>
        <w:pStyle w:val="Identifikace"/>
      </w:pPr>
      <w:r w:rsidRPr="000615B5">
        <w:rPr>
          <w:highlight w:val="green"/>
        </w:rPr>
        <w:t>údaje o sídlu</w:t>
      </w:r>
    </w:p>
    <w:p w14:paraId="3094CFB7" w14:textId="1DE8AF22" w:rsidR="00FF1E8E" w:rsidRPr="00A54BDD" w:rsidRDefault="00FF1E8E" w:rsidP="00E33076">
      <w:pPr>
        <w:pStyle w:val="Identifikace"/>
      </w:pPr>
      <w:r w:rsidRPr="00A54BDD">
        <w:rPr>
          <w:highlight w:val="green"/>
        </w:rPr>
        <w:t>IČ</w:t>
      </w:r>
      <w:r w:rsidR="00ED3C10">
        <w:rPr>
          <w:highlight w:val="green"/>
        </w:rPr>
        <w:t>O</w:t>
      </w:r>
      <w:r w:rsidRPr="00A54BDD">
        <w:rPr>
          <w:highlight w:val="green"/>
        </w:rPr>
        <w:t xml:space="preserve"> …………………</w:t>
      </w:r>
      <w:r w:rsidR="003B1900" w:rsidRPr="00A54BDD">
        <w:rPr>
          <w:highlight w:val="green"/>
        </w:rPr>
        <w:t>…,</w:t>
      </w:r>
      <w:r w:rsidRPr="00A54BDD">
        <w:rPr>
          <w:highlight w:val="green"/>
        </w:rPr>
        <w:t xml:space="preserve"> DIČ …………………</w:t>
      </w:r>
    </w:p>
    <w:p w14:paraId="57F16743" w14:textId="61BBE1CF" w:rsidR="00FF1E8E" w:rsidRPr="00A54BDD" w:rsidRDefault="00FF1E8E" w:rsidP="00E33076">
      <w:pPr>
        <w:pStyle w:val="Identifikace"/>
      </w:pPr>
      <w:r w:rsidRPr="00A54BDD">
        <w:rPr>
          <w:highlight w:val="green"/>
        </w:rPr>
        <w:t xml:space="preserve">Bankovní </w:t>
      </w:r>
      <w:r w:rsidR="003B1900" w:rsidRPr="00A54BDD">
        <w:rPr>
          <w:highlight w:val="green"/>
        </w:rPr>
        <w:t>spojení: …</w:t>
      </w:r>
      <w:r w:rsidRPr="00A54BDD">
        <w:rPr>
          <w:highlight w:val="green"/>
        </w:rPr>
        <w:t>……………</w:t>
      </w:r>
      <w:r w:rsidR="003B1900" w:rsidRPr="00A54BDD">
        <w:rPr>
          <w:highlight w:val="green"/>
        </w:rPr>
        <w:t>……</w:t>
      </w:r>
      <w:r w:rsidRPr="00A54BDD">
        <w:rPr>
          <w:highlight w:val="green"/>
        </w:rPr>
        <w:t>.</w:t>
      </w:r>
    </w:p>
    <w:p w14:paraId="63134FA0" w14:textId="4DD89BE2" w:rsidR="00FF1E8E" w:rsidRPr="00A54BDD" w:rsidRDefault="00FF1E8E" w:rsidP="00E33076">
      <w:pPr>
        <w:pStyle w:val="Identifikace"/>
      </w:pPr>
      <w:r w:rsidRPr="00A54BDD">
        <w:rPr>
          <w:highlight w:val="green"/>
        </w:rPr>
        <w:t xml:space="preserve">Číslo </w:t>
      </w:r>
      <w:r w:rsidR="003B1900" w:rsidRPr="00A54BDD">
        <w:rPr>
          <w:highlight w:val="green"/>
        </w:rPr>
        <w:t>účtu: …</w:t>
      </w:r>
      <w:r w:rsidRPr="00A54BDD">
        <w:rPr>
          <w:highlight w:val="green"/>
        </w:rPr>
        <w:t>…………………</w:t>
      </w:r>
      <w:r w:rsidR="003B1900" w:rsidRPr="00A54BDD">
        <w:rPr>
          <w:highlight w:val="green"/>
        </w:rPr>
        <w:t>……</w:t>
      </w:r>
      <w:r w:rsidRPr="00A54BDD">
        <w:rPr>
          <w:highlight w:val="green"/>
        </w:rPr>
        <w:t>.</w:t>
      </w:r>
    </w:p>
    <w:p w14:paraId="76E2A89B" w14:textId="09E0FF9A" w:rsidR="00FF1E8E" w:rsidRPr="000615B5" w:rsidRDefault="00FF1E8E" w:rsidP="00E33076">
      <w:pPr>
        <w:pStyle w:val="Identifikace"/>
      </w:pPr>
      <w:r w:rsidRPr="000615B5">
        <w:rPr>
          <w:highlight w:val="green"/>
        </w:rPr>
        <w:t>údaje o statutárním orgánu nebo jiné oprávněné osobě</w:t>
      </w:r>
    </w:p>
    <w:p w14:paraId="5A1D98CA" w14:textId="2B204B78" w:rsidR="00FF1E8E" w:rsidRDefault="00FF1E8E" w:rsidP="000615B5">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sidRPr="00E33076">
        <w:rPr>
          <w:rStyle w:val="Kurzvatun"/>
        </w:rPr>
        <w:t>Smluvní strany</w:t>
      </w:r>
      <w:r>
        <w:rPr>
          <w:rFonts w:asciiTheme="majorHAnsi" w:hAnsiTheme="majorHAnsi"/>
          <w:noProof/>
        </w:rPr>
        <w:t>“ nebo „</w:t>
      </w:r>
      <w:r w:rsidRPr="00E33076">
        <w:rPr>
          <w:rStyle w:val="Kurzvatun"/>
        </w:rPr>
        <w:t>Strany</w:t>
      </w:r>
      <w:r>
        <w:rPr>
          <w:rFonts w:asciiTheme="majorHAnsi" w:hAnsiTheme="majorHAnsi"/>
          <w:noProof/>
        </w:rPr>
        <w:t>“)</w:t>
      </w:r>
    </w:p>
    <w:p w14:paraId="3C7B616A" w14:textId="19307D61" w:rsidR="00FF1E8E" w:rsidRDefault="00FF1E8E" w:rsidP="00E33076">
      <w:pPr>
        <w:pStyle w:val="Preambule"/>
        <w:rPr>
          <w:rFonts w:asciiTheme="majorHAnsi" w:hAnsiTheme="majorHAnsi"/>
          <w:noProof/>
        </w:rPr>
      </w:pPr>
      <w:r>
        <w:t xml:space="preserve">Tato </w:t>
      </w:r>
      <w:r w:rsidR="00CE4232">
        <w:t>Smlou</w:t>
      </w:r>
      <w:r>
        <w:t xml:space="preserve">va je </w:t>
      </w:r>
      <w:r w:rsidRPr="005C72C0">
        <w:t xml:space="preserve">uzavřena na základě výsledků </w:t>
      </w:r>
      <w:r w:rsidR="006F4BAE" w:rsidRPr="005C72C0">
        <w:t>výběrového</w:t>
      </w:r>
      <w:r w:rsidRPr="005C72C0">
        <w:t xml:space="preserve"> řízení veřejné zakázky s názvem </w:t>
      </w:r>
      <w:r w:rsidR="003B1900" w:rsidRPr="005C72C0">
        <w:t>„</w:t>
      </w:r>
      <w:r w:rsidR="006D2D76" w:rsidRPr="005C72C0">
        <w:t>Podpora Oracle prostředí</w:t>
      </w:r>
      <w:proofErr w:type="gramStart"/>
      <w:r w:rsidRPr="005C72C0">
        <w:t>“,</w:t>
      </w:r>
      <w:proofErr w:type="spellStart"/>
      <w:r w:rsidRPr="005C72C0">
        <w:rPr>
          <w:rFonts w:eastAsia="Times New Roman" w:cs="Times New Roman"/>
        </w:rPr>
        <w:t>č.j</w:t>
      </w:r>
      <w:proofErr w:type="spellEnd"/>
      <w:r w:rsidRPr="005C72C0">
        <w:rPr>
          <w:rFonts w:eastAsia="Times New Roman" w:cs="Times New Roman"/>
        </w:rPr>
        <w:t>.</w:t>
      </w:r>
      <w:proofErr w:type="gramEnd"/>
      <w:r w:rsidRPr="005C72C0">
        <w:rPr>
          <w:rFonts w:eastAsia="Times New Roman" w:cs="Times New Roman"/>
        </w:rPr>
        <w:t xml:space="preserve"> veřejné zakázky </w:t>
      </w:r>
      <w:r w:rsidR="005C72C0" w:rsidRPr="005C72C0">
        <w:rPr>
          <w:rFonts w:eastAsia="Times New Roman" w:cs="Times New Roman"/>
        </w:rPr>
        <w:t xml:space="preserve">84822/2025-SŽ-GŘ-O25 </w:t>
      </w:r>
      <w:r w:rsidRPr="005C72C0">
        <w:t>(dále jen „</w:t>
      </w:r>
      <w:r w:rsidR="00C85193" w:rsidRPr="005C72C0">
        <w:rPr>
          <w:rStyle w:val="Kurzvatun"/>
        </w:rPr>
        <w:t xml:space="preserve">Veřejná </w:t>
      </w:r>
      <w:r w:rsidRPr="005C72C0">
        <w:rPr>
          <w:rStyle w:val="Kurzvatun"/>
        </w:rPr>
        <w:t>zakázka</w:t>
      </w:r>
      <w:r w:rsidRPr="005C72C0">
        <w:t>“). Jednotlivá ustanovení této Smlouvy tak budou vykládána v souladu</w:t>
      </w:r>
      <w:r>
        <w:t xml:space="preserve"> se zadávacími podmínkami </w:t>
      </w:r>
      <w:r w:rsidR="00D0762C">
        <w:t xml:space="preserve">Veřejné </w:t>
      </w:r>
      <w:r>
        <w:t>zakázky.</w:t>
      </w:r>
      <w:bookmarkEnd w:id="0"/>
    </w:p>
    <w:p w14:paraId="1FA248B8" w14:textId="06A82096" w:rsidR="00F37E47" w:rsidRPr="000A26DA" w:rsidRDefault="0051722E" w:rsidP="00E33076">
      <w:pPr>
        <w:pStyle w:val="1lnek"/>
      </w:pPr>
      <w:r w:rsidRPr="00E93664">
        <w:t>Předmět Smlouvy</w:t>
      </w:r>
    </w:p>
    <w:p w14:paraId="603BB93C" w14:textId="56A8601C" w:rsidR="0051722E" w:rsidRPr="00AE1477" w:rsidRDefault="0051722E" w:rsidP="00E33076">
      <w:pPr>
        <w:pStyle w:val="11odst"/>
        <w:rPr>
          <w:noProof/>
        </w:rPr>
      </w:pPr>
      <w:r w:rsidRPr="00AE1477">
        <w:t xml:space="preserve">Předmětem této Smlouvy je povinnost Poskytovatele poskytovat Objednateli </w:t>
      </w:r>
      <w:r w:rsidR="008B1BEC" w:rsidRPr="00AE1477">
        <w:t xml:space="preserve">podporu a provoz aplikace </w:t>
      </w:r>
      <w:r w:rsidR="006D2D76" w:rsidRPr="00AE1477">
        <w:t xml:space="preserve">„Podpora Oracle Prostředí“ </w:t>
      </w:r>
      <w:r w:rsidR="008B1BEC" w:rsidRPr="00AE1477">
        <w:t>(dále též „</w:t>
      </w:r>
      <w:r w:rsidR="008B1BEC" w:rsidRPr="00AE1477">
        <w:rPr>
          <w:rStyle w:val="Kurzvatun"/>
        </w:rPr>
        <w:t>Aplikace</w:t>
      </w:r>
      <w:r w:rsidR="008B1BEC" w:rsidRPr="00AE1477">
        <w:t>“ nebo „</w:t>
      </w:r>
      <w:r w:rsidR="008B1BEC" w:rsidRPr="00AE1477">
        <w:rPr>
          <w:rStyle w:val="Kurzvatun"/>
        </w:rPr>
        <w:t>Software</w:t>
      </w:r>
      <w:r w:rsidR="008B1BEC" w:rsidRPr="00AE1477">
        <w:t xml:space="preserve">“) zejména za účelem činností uvedených v příloze č. 1 </w:t>
      </w:r>
      <w:r w:rsidR="008B1BEC" w:rsidRPr="00AE1477">
        <w:rPr>
          <w:rStyle w:val="Kurzva"/>
        </w:rPr>
        <w:t>Specifikace Plnění</w:t>
      </w:r>
      <w:r w:rsidR="008B1BEC" w:rsidRPr="00AE1477">
        <w:t xml:space="preserve"> této Smlouvy.</w:t>
      </w:r>
      <w:r w:rsidRPr="00AE1477">
        <w:rPr>
          <w:noProof/>
        </w:rPr>
        <w:t xml:space="preserve"> </w:t>
      </w:r>
    </w:p>
    <w:p w14:paraId="6E3E1C5E" w14:textId="2CED20FC" w:rsidR="0051722E" w:rsidRPr="00AE1477" w:rsidRDefault="008B1BEC" w:rsidP="00E33076">
      <w:pPr>
        <w:pStyle w:val="aodst"/>
        <w:rPr>
          <w:noProof/>
        </w:rPr>
      </w:pPr>
      <w:r w:rsidRPr="00AE1477">
        <w:t xml:space="preserve">Podpora provozu spočívá </w:t>
      </w:r>
      <w:r w:rsidR="0051722E" w:rsidRPr="00AE1477">
        <w:t>zejména v:</w:t>
      </w:r>
    </w:p>
    <w:p w14:paraId="5FD33FBA" w14:textId="223210F7" w:rsidR="0051722E" w:rsidRPr="00AE1477" w:rsidRDefault="0051722E" w:rsidP="00E33076">
      <w:pPr>
        <w:pStyle w:val="iodst"/>
        <w:rPr>
          <w:noProof/>
        </w:rPr>
      </w:pPr>
      <w:r w:rsidRPr="00AE1477">
        <w:rPr>
          <w:noProof/>
        </w:rPr>
        <w:t xml:space="preserve">provozování </w:t>
      </w:r>
      <w:r w:rsidR="0020761D" w:rsidRPr="00AE1477">
        <w:rPr>
          <w:noProof/>
        </w:rPr>
        <w:t>Help</w:t>
      </w:r>
      <w:r w:rsidR="000535EE">
        <w:rPr>
          <w:noProof/>
        </w:rPr>
        <w:t>d</w:t>
      </w:r>
      <w:r w:rsidRPr="00AE1477">
        <w:rPr>
          <w:noProof/>
        </w:rPr>
        <w:t>esk pro nahlašování Incidentů a umožňující i další komunikaci a mající funkce dále stanovené v této Smlouvě;</w:t>
      </w:r>
    </w:p>
    <w:p w14:paraId="4640ACE5" w14:textId="77777777" w:rsidR="0051722E" w:rsidRPr="00AE1477" w:rsidRDefault="0051722E" w:rsidP="00E33076">
      <w:pPr>
        <w:pStyle w:val="iodst"/>
        <w:rPr>
          <w:noProof/>
        </w:rPr>
      </w:pPr>
      <w:r w:rsidRPr="00AE1477">
        <w:rPr>
          <w:noProof/>
        </w:rPr>
        <w:t>udržování aktuální Dokumentace Software;</w:t>
      </w:r>
    </w:p>
    <w:p w14:paraId="3A359D5E" w14:textId="77777777" w:rsidR="0051722E" w:rsidRPr="00FD5A29" w:rsidRDefault="0051722E" w:rsidP="00E33076">
      <w:pPr>
        <w:pStyle w:val="iodst"/>
        <w:rPr>
          <w:noProof/>
        </w:rPr>
      </w:pPr>
      <w:r w:rsidRPr="00FD5A29">
        <w:rPr>
          <w:noProof/>
        </w:rPr>
        <w:lastRenderedPageBreak/>
        <w:t xml:space="preserve">lokalizace a odstraňování Incidentů </w:t>
      </w:r>
    </w:p>
    <w:p w14:paraId="35E2E043" w14:textId="7A5238B6" w:rsidR="0051722E" w:rsidRPr="00FD5A29" w:rsidRDefault="0051722E" w:rsidP="00E33076">
      <w:pPr>
        <w:pStyle w:val="iodst"/>
        <w:rPr>
          <w:noProof/>
        </w:rPr>
      </w:pPr>
      <w:r w:rsidRPr="00FD5A29">
        <w:rPr>
          <w:noProof/>
        </w:rPr>
        <w:t xml:space="preserve">poskytování podpory Software a zajištění požadované Dostupnosti a plnění dalších podmínek dle určeného Servisního modelu specifikovaného v čl. </w:t>
      </w:r>
      <w:r w:rsidR="00CA5533" w:rsidRPr="00FD5A29">
        <w:rPr>
          <w:noProof/>
        </w:rPr>
        <w:t xml:space="preserve">8 </w:t>
      </w:r>
      <w:r w:rsidRPr="00FD5A29">
        <w:rPr>
          <w:noProof/>
        </w:rPr>
        <w:t xml:space="preserve">Smlouvy </w:t>
      </w:r>
    </w:p>
    <w:p w14:paraId="3B99C07B" w14:textId="77777777" w:rsidR="0051722E" w:rsidRPr="00FD5A29" w:rsidRDefault="0051722E" w:rsidP="00E33076">
      <w:pPr>
        <w:pStyle w:val="iodst"/>
        <w:rPr>
          <w:noProof/>
        </w:rPr>
      </w:pPr>
      <w:r w:rsidRPr="00FD5A29">
        <w:rPr>
          <w:noProof/>
        </w:rPr>
        <w:t>provádění činností údržby</w:t>
      </w:r>
    </w:p>
    <w:p w14:paraId="3C5268C9" w14:textId="0DE4A4DA" w:rsidR="00DB3684" w:rsidRPr="00FD5A29" w:rsidRDefault="0051722E" w:rsidP="00E33076">
      <w:pPr>
        <w:pStyle w:val="iodst"/>
        <w:rPr>
          <w:noProof/>
        </w:rPr>
      </w:pPr>
      <w:r w:rsidRPr="00FD5A29">
        <w:rPr>
          <w:noProof/>
        </w:rPr>
        <w:t>podávání pravidelných výkazů o plnění SLA paušálních služeb a reportů o provozu Software</w:t>
      </w:r>
    </w:p>
    <w:p w14:paraId="7A5AFAED" w14:textId="67A6A308" w:rsidR="00DB3684" w:rsidRPr="00FD5A29" w:rsidRDefault="00DB3684" w:rsidP="00E33076">
      <w:pPr>
        <w:pStyle w:val="iodst"/>
        <w:rPr>
          <w:noProof/>
        </w:rPr>
      </w:pPr>
      <w:r w:rsidRPr="00FD5A29">
        <w:t xml:space="preserve">poskytnout součinnosti při ukončení dle článku </w:t>
      </w:r>
      <w:r w:rsidR="00C2535E">
        <w:t>3</w:t>
      </w:r>
      <w:r w:rsidR="00C2535E" w:rsidRPr="00FD5A29">
        <w:t xml:space="preserve"> </w:t>
      </w:r>
      <w:r w:rsidRPr="00FD5A29">
        <w:t>Smlouvy</w:t>
      </w:r>
    </w:p>
    <w:p w14:paraId="27FC35FC" w14:textId="7EC95606" w:rsidR="0051722E" w:rsidRPr="00FD5A29" w:rsidRDefault="00DB3684" w:rsidP="00E33076">
      <w:pPr>
        <w:pStyle w:val="iodst"/>
        <w:rPr>
          <w:noProof/>
        </w:rPr>
      </w:pPr>
      <w:r w:rsidRPr="00FD5A29">
        <w:t xml:space="preserve">převzít poskytování plnění dle článku </w:t>
      </w:r>
      <w:r w:rsidR="00C2535E">
        <w:t>2</w:t>
      </w:r>
      <w:r w:rsidR="00C2535E" w:rsidRPr="00FD5A29">
        <w:t xml:space="preserve"> </w:t>
      </w:r>
      <w:r w:rsidRPr="00FD5A29">
        <w:t>Smlouvy</w:t>
      </w:r>
      <w:r w:rsidR="0051722E" w:rsidRPr="00FD5A29">
        <w:rPr>
          <w:noProof/>
        </w:rPr>
        <w:t>.</w:t>
      </w:r>
    </w:p>
    <w:p w14:paraId="11AFC48A" w14:textId="062C4F44" w:rsidR="0051722E" w:rsidRPr="008C1D5A" w:rsidRDefault="0051722E" w:rsidP="00E33076">
      <w:pPr>
        <w:pStyle w:val="Odstbez"/>
      </w:pPr>
      <w:bookmarkStart w:id="1" w:name="_Hlk29018958"/>
      <w:r w:rsidRPr="008C1D5A">
        <w:t>(</w:t>
      </w:r>
      <w:r w:rsidR="00C53DE3">
        <w:t xml:space="preserve">dále jen </w:t>
      </w:r>
      <w:r w:rsidRPr="008C1D5A">
        <w:t>„</w:t>
      </w:r>
      <w:r w:rsidRPr="008C1D5A">
        <w:rPr>
          <w:rStyle w:val="Kurzvatun"/>
        </w:rPr>
        <w:t>Paušální služby</w:t>
      </w:r>
      <w:r w:rsidRPr="008C1D5A">
        <w:t>“)</w:t>
      </w:r>
    </w:p>
    <w:bookmarkEnd w:id="1"/>
    <w:p w14:paraId="5F5DE723" w14:textId="423AB522" w:rsidR="00274F0A" w:rsidRPr="00FD5A29" w:rsidRDefault="0051722E" w:rsidP="00501B25">
      <w:pPr>
        <w:pStyle w:val="11odst"/>
      </w:pPr>
      <w:r w:rsidRPr="000642E5">
        <w:t xml:space="preserve">Objednatel je </w:t>
      </w:r>
      <w:r w:rsidR="008B1BEC" w:rsidRPr="000642E5">
        <w:t xml:space="preserve">dále </w:t>
      </w:r>
      <w:r w:rsidRPr="000642E5">
        <w:t>oprávněn po Poskytovateli požadovat</w:t>
      </w:r>
      <w:r w:rsidR="008B1BEC" w:rsidRPr="000642E5">
        <w:t xml:space="preserve"> </w:t>
      </w:r>
      <w:r w:rsidR="00E23B1B" w:rsidRPr="000642E5">
        <w:t>ad</w:t>
      </w:r>
      <w:r w:rsidR="00274F0A" w:rsidRPr="000642E5">
        <w:t xml:space="preserve">-hoc objednávané činnosti </w:t>
      </w:r>
      <w:r w:rsidR="00E23B1B" w:rsidRPr="000642E5">
        <w:t>specifikované v Příloze č. 1</w:t>
      </w:r>
      <w:r w:rsidR="00481AF8">
        <w:t xml:space="preserve"> –</w:t>
      </w:r>
      <w:r w:rsidR="00E23B1B" w:rsidRPr="000642E5">
        <w:t xml:space="preserve"> </w:t>
      </w:r>
      <w:r w:rsidR="00E23B1B" w:rsidRPr="000642E5">
        <w:rPr>
          <w:i/>
          <w:iCs/>
        </w:rPr>
        <w:t>Specifikace</w:t>
      </w:r>
      <w:r w:rsidR="00481AF8">
        <w:rPr>
          <w:i/>
          <w:iCs/>
        </w:rPr>
        <w:t xml:space="preserve"> </w:t>
      </w:r>
      <w:r w:rsidR="00E23B1B" w:rsidRPr="000642E5">
        <w:rPr>
          <w:i/>
          <w:iCs/>
        </w:rPr>
        <w:t>Plnění</w:t>
      </w:r>
      <w:r w:rsidR="00C2535E" w:rsidRPr="000642E5">
        <w:rPr>
          <w:i/>
          <w:iCs/>
        </w:rPr>
        <w:t xml:space="preserve"> </w:t>
      </w:r>
      <w:r w:rsidR="00C2535E" w:rsidRPr="000642E5">
        <w:t>v odstavcích B1 a B2</w:t>
      </w:r>
      <w:r w:rsidR="00E23B1B" w:rsidRPr="000642E5">
        <w:t>, a to do vyčerpání finančního limitu</w:t>
      </w:r>
      <w:r w:rsidR="00BA3DFE">
        <w:t xml:space="preserve"> Smlouvy</w:t>
      </w:r>
      <w:r w:rsidR="00E23B1B" w:rsidRPr="000642E5">
        <w:t xml:space="preserve"> </w:t>
      </w:r>
      <w:r w:rsidR="00975020">
        <w:t>uvedené</w:t>
      </w:r>
      <w:r w:rsidR="00C527F6">
        <w:t>ho</w:t>
      </w:r>
      <w:r w:rsidR="00975020">
        <w:t xml:space="preserve"> </w:t>
      </w:r>
      <w:r w:rsidR="00975020" w:rsidRPr="00BA3DFE">
        <w:t xml:space="preserve">v čl. </w:t>
      </w:r>
      <w:r w:rsidR="00BA3DFE" w:rsidRPr="00FD5A29">
        <w:t>6.</w:t>
      </w:r>
      <w:r w:rsidR="00BA3DFE">
        <w:t>2</w:t>
      </w:r>
      <w:r w:rsidR="00975020" w:rsidRPr="00BA3DFE">
        <w:t xml:space="preserve"> Smlouvy</w:t>
      </w:r>
      <w:r w:rsidR="00C3264E" w:rsidRPr="000642E5">
        <w:t>.</w:t>
      </w:r>
      <w:r w:rsidR="00E23B1B" w:rsidRPr="000642E5">
        <w:t xml:space="preserve"> </w:t>
      </w:r>
    </w:p>
    <w:p w14:paraId="6982786F" w14:textId="52E0AE72" w:rsidR="0051722E" w:rsidRPr="008C1D5A" w:rsidRDefault="0051722E" w:rsidP="00E33076">
      <w:pPr>
        <w:pStyle w:val="Odstbez"/>
      </w:pPr>
      <w:r w:rsidRPr="008C1D5A">
        <w:t>(dále jen „</w:t>
      </w:r>
      <w:r w:rsidRPr="008C1D5A">
        <w:rPr>
          <w:rStyle w:val="Kurzvatun"/>
        </w:rPr>
        <w:t>Služby</w:t>
      </w:r>
      <w:r w:rsidRPr="008C1D5A">
        <w:t>“)</w:t>
      </w:r>
    </w:p>
    <w:p w14:paraId="4D532326" w14:textId="77777777" w:rsidR="0051722E" w:rsidRPr="00FD5A29" w:rsidRDefault="0051722E" w:rsidP="00FD5A29">
      <w:pPr>
        <w:ind w:firstLine="680"/>
      </w:pPr>
      <w:r w:rsidRPr="00FD5A29">
        <w:t>Služby budou Objednatelem poptávány následovně:</w:t>
      </w:r>
    </w:p>
    <w:p w14:paraId="1C3B7B9F" w14:textId="54C36FDB" w:rsidR="00493CE8" w:rsidRDefault="00493CE8" w:rsidP="00493CE8">
      <w:pPr>
        <w:pStyle w:val="iodst"/>
      </w:pPr>
      <w:bookmarkStart w:id="2" w:name="_Ref521523700"/>
      <w:bookmarkStart w:id="3" w:name="_Ref532728813"/>
      <w:r>
        <w:t xml:space="preserve">Objednatel je oprávněn kdykoli v době trvání této Smlouvy zadat Poskytovateli </w:t>
      </w:r>
      <w:r w:rsidRPr="00C518F0">
        <w:rPr>
          <w:b/>
          <w:bCs/>
        </w:rPr>
        <w:t>Požadavek</w:t>
      </w:r>
      <w:r>
        <w:t xml:space="preserve"> na poskytnutí Služby v režimu SLA pro servisní </w:t>
      </w:r>
      <w:r w:rsidRPr="00C518F0">
        <w:t>model „</w:t>
      </w:r>
      <w:r w:rsidR="00D7782F">
        <w:t>B</w:t>
      </w:r>
      <w:r w:rsidR="005D42C5">
        <w:t>3</w:t>
      </w:r>
      <w:r w:rsidRPr="00C518F0">
        <w:t xml:space="preserve">“ dle Přílohy </w:t>
      </w:r>
      <w:r w:rsidRPr="00FD5A29">
        <w:t xml:space="preserve">č. 5 </w:t>
      </w:r>
      <w:r w:rsidRPr="00FD5A29">
        <w:rPr>
          <w:i/>
          <w:iCs/>
        </w:rPr>
        <w:t>Zvláštní</w:t>
      </w:r>
      <w:r w:rsidRPr="00C518F0">
        <w:rPr>
          <w:i/>
          <w:iCs/>
        </w:rPr>
        <w:t xml:space="preserve"> obchodní podmínky</w:t>
      </w:r>
      <w:r w:rsidRPr="00C518F0">
        <w:t>, a to zasláním</w:t>
      </w:r>
      <w:r>
        <w:t xml:space="preserve"> písemné výzvy k poskytnutí plnění (dále jen „Výzva“) Poskytovateli. Písemná forma Výzvy je splněna, i pokud Objednatel zašle Poskytovateli Výzvu e-mailovou zprávou. Na základě Výzvy je Poskytovatel povinen zahájit plnění v režimu SLA pro servisní model „</w:t>
      </w:r>
      <w:r w:rsidR="00D7782F">
        <w:t>B</w:t>
      </w:r>
      <w:r w:rsidR="005D42C5">
        <w:t>3</w:t>
      </w:r>
      <w:r>
        <w:t>“.</w:t>
      </w:r>
    </w:p>
    <w:p w14:paraId="310255B5" w14:textId="77777777" w:rsidR="00493CE8" w:rsidRDefault="00493CE8" w:rsidP="00493CE8">
      <w:pPr>
        <w:pStyle w:val="iodst"/>
      </w:pPr>
      <w:r>
        <w:t>Smluvní strany určily následující kontaktní emailové adresy pro zasílání veškerých písemností dle tohoto článku této Smlouvy:</w:t>
      </w:r>
    </w:p>
    <w:p w14:paraId="419EDD84" w14:textId="77777777" w:rsidR="00493CE8" w:rsidRDefault="00493CE8" w:rsidP="00493CE8">
      <w:pPr>
        <w:pStyle w:val="11odst"/>
        <w:numPr>
          <w:ilvl w:val="0"/>
          <w:numId w:val="0"/>
        </w:numPr>
        <w:spacing w:after="0"/>
        <w:ind w:left="1616" w:firstLine="198"/>
      </w:pPr>
      <w:r>
        <w:t xml:space="preserve">Objednatel: </w:t>
      </w:r>
      <w:r w:rsidRPr="00C518F0">
        <w:rPr>
          <w:highlight w:val="yellow"/>
        </w:rPr>
        <w:t>[DOPLNÍ OBJEDNATEL před podpisem této smlouvy]</w:t>
      </w:r>
    </w:p>
    <w:p w14:paraId="06A4E5DA" w14:textId="77777777" w:rsidR="00493CE8" w:rsidRDefault="00493CE8" w:rsidP="00493CE8">
      <w:pPr>
        <w:pStyle w:val="11odst"/>
        <w:numPr>
          <w:ilvl w:val="0"/>
          <w:numId w:val="0"/>
        </w:numPr>
        <w:spacing w:before="0"/>
        <w:ind w:left="1418" w:firstLine="391"/>
      </w:pPr>
      <w:r>
        <w:t xml:space="preserve">Poskytovatel: </w:t>
      </w:r>
      <w:r w:rsidRPr="00C518F0">
        <w:rPr>
          <w:highlight w:val="green"/>
        </w:rPr>
        <w:t>…………………………</w:t>
      </w:r>
    </w:p>
    <w:p w14:paraId="7F1287F3" w14:textId="77777777" w:rsidR="00493CE8" w:rsidRDefault="00493CE8" w:rsidP="00493CE8">
      <w:pPr>
        <w:pStyle w:val="iodst"/>
      </w:pPr>
      <w:r>
        <w:t>Objednatel není povinen zadat, byť jediný, Požadavek na poskytnutí Služby.</w:t>
      </w:r>
    </w:p>
    <w:p w14:paraId="04F6787B" w14:textId="012B8009" w:rsidR="00493CE8" w:rsidRDefault="00493CE8" w:rsidP="00493CE8">
      <w:pPr>
        <w:pStyle w:val="iodst"/>
      </w:pPr>
      <w:r>
        <w:t xml:space="preserve">Řádné provedení </w:t>
      </w:r>
      <w:r w:rsidR="000642E5">
        <w:t>Služeb</w:t>
      </w:r>
      <w:r>
        <w:t xml:space="preserve"> dle tohoto článku bude Stranami písemně potvrzeno podpisem Akceptačního protokolu po ukončení Akceptačního řízení poskytnutých </w:t>
      </w:r>
      <w:r w:rsidR="00C658C1">
        <w:t>S</w:t>
      </w:r>
      <w:r>
        <w:t>lužeb.</w:t>
      </w:r>
    </w:p>
    <w:p w14:paraId="041C2164" w14:textId="39948EF1" w:rsidR="00493CE8" w:rsidRPr="00C518F0" w:rsidRDefault="00493CE8" w:rsidP="00FD5A29">
      <w:pPr>
        <w:pStyle w:val="11odst"/>
      </w:pPr>
      <w:r w:rsidRPr="00E93664">
        <w:t xml:space="preserve">Objednatel je povinen platit za řádně a včas provedené </w:t>
      </w:r>
      <w:r>
        <w:t xml:space="preserve">Plnění v souladu s čl. </w:t>
      </w:r>
      <w:r>
        <w:fldChar w:fldCharType="begin"/>
      </w:r>
      <w:r>
        <w:instrText xml:space="preserve"> REF _Ref145074380 \r \h </w:instrText>
      </w:r>
      <w:r>
        <w:fldChar w:fldCharType="separate"/>
      </w:r>
      <w:r>
        <w:t>6</w:t>
      </w:r>
      <w:r>
        <w:fldChar w:fldCharType="end"/>
      </w:r>
      <w:r w:rsidRPr="00E93664">
        <w:t xml:space="preserve"> </w:t>
      </w:r>
      <w:r>
        <w:t>této Smlouvy</w:t>
      </w:r>
      <w:r w:rsidRPr="00E93664">
        <w:t xml:space="preserve">. </w:t>
      </w:r>
    </w:p>
    <w:p w14:paraId="254EB3A3" w14:textId="079F43B9" w:rsidR="0051722E" w:rsidRPr="00F55541" w:rsidRDefault="0051722E" w:rsidP="00E33076">
      <w:pPr>
        <w:pStyle w:val="11odst"/>
      </w:pPr>
      <w:bookmarkStart w:id="4" w:name="_Ref516495313"/>
      <w:bookmarkEnd w:id="2"/>
      <w:bookmarkEnd w:id="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w:t>
      </w:r>
      <w:r w:rsidRPr="00E33076">
        <w:rPr>
          <w:rStyle w:val="Kurzvatun"/>
        </w:rPr>
        <w:t>Akce</w:t>
      </w:r>
      <w:r w:rsidRPr="00F55541">
        <w:t xml:space="preserve">“), zavazuje se Poskytovatel o potřebě provedení Akce do tří (3) pracovních dnů od jejího proaktivního zjištění písemně vyrozumět Kontaktní osobu Objednatele </w:t>
      </w:r>
      <w:r w:rsidR="009B422D">
        <w:t xml:space="preserve">dle čl. </w:t>
      </w:r>
      <w:r w:rsidR="00C2535E">
        <w:t>5</w:t>
      </w:r>
      <w:r w:rsidR="009B422D">
        <w:t>.2.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4"/>
    </w:p>
    <w:p w14:paraId="574E3A32" w14:textId="77777777" w:rsidR="0051722E" w:rsidRPr="000A5ED6" w:rsidRDefault="0051722E" w:rsidP="00E33076">
      <w:pPr>
        <w:pStyle w:val="11ods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2FBF9915" w:rsidR="0051722E" w:rsidRPr="000A5ED6" w:rsidRDefault="0051722E" w:rsidP="00E33076">
      <w:pPr>
        <w:pStyle w:val="11odst"/>
        <w:rPr>
          <w:rFonts w:asciiTheme="majorHAnsi" w:hAnsiTheme="majorHAnsi"/>
        </w:rPr>
      </w:pPr>
      <w:r w:rsidRPr="000A5ED6">
        <w:rPr>
          <w:rFonts w:asciiTheme="majorHAnsi" w:hAnsiTheme="majorHAnsi"/>
        </w:rPr>
        <w:lastRenderedPageBreak/>
        <w:t xml:space="preserve">Jakékoliv jiné </w:t>
      </w:r>
      <w:r w:rsidR="003B1900" w:rsidRPr="000A5ED6">
        <w:rPr>
          <w:rFonts w:asciiTheme="majorHAnsi" w:hAnsiTheme="majorHAnsi"/>
        </w:rPr>
        <w:t>úkony</w:t>
      </w:r>
      <w:r w:rsidRPr="000A5ED6">
        <w:rPr>
          <w:rFonts w:asciiTheme="majorHAnsi" w:hAnsiTheme="majorHAnsi"/>
        </w:rPr>
        <w:t xml:space="preserve"> než Akce, je Poskytovatel povinen provádět proaktivně bez nutnosti získat souhlas Objednatele. </w:t>
      </w:r>
    </w:p>
    <w:p w14:paraId="0D7E8ED8" w14:textId="77777777" w:rsidR="0051722E" w:rsidRPr="000A5ED6" w:rsidRDefault="0051722E" w:rsidP="00E33076">
      <w:pPr>
        <w:pStyle w:val="11ods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E33076">
      <w:pPr>
        <w:pStyle w:val="11odst"/>
      </w:pPr>
      <w:r w:rsidRPr="000A5ED6">
        <w:t>Poskytovatel se zavazuje poskytovat Služby proaktivně a průběžně po dobu trvání Smlouvy bez nutnosti zaslání jakékoliv výzvy ze strany Objednatele.</w:t>
      </w:r>
    </w:p>
    <w:p w14:paraId="24EAB958" w14:textId="77777777" w:rsidR="0051722E" w:rsidRPr="000A5ED6" w:rsidRDefault="0051722E" w:rsidP="00E33076">
      <w:pPr>
        <w:pStyle w:val="11odst"/>
      </w:pPr>
      <w:r w:rsidRPr="000A5ED6">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E33076">
      <w:pPr>
        <w:pStyle w:val="11odst"/>
      </w:pPr>
      <w:bookmarkStart w:id="5" w:name="_Ref516577784"/>
      <w:bookmarkStart w:id="6" w:name="_Hlk28454841"/>
      <w:r w:rsidRPr="000A5ED6">
        <w:t>Poskytovatel se zavazuje nejpozději do deseti (10) dnů od zániku smluvního vztahu založeného touto Smlouvou z jakéhokoliv důvodu</w:t>
      </w:r>
      <w:r w:rsidR="006F1B0B" w:rsidRPr="000A5ED6">
        <w:t xml:space="preserve"> předat Objednateli</w:t>
      </w:r>
      <w:r w:rsidRPr="000A5ED6">
        <w:t>:</w:t>
      </w:r>
      <w:bookmarkEnd w:id="5"/>
    </w:p>
    <w:p w14:paraId="1EAF1EAF" w14:textId="4FC27701" w:rsidR="0051722E" w:rsidRPr="00E93664" w:rsidRDefault="0051722E" w:rsidP="00E33076">
      <w:pPr>
        <w:pStyle w:val="aodst"/>
      </w:pPr>
      <w:r w:rsidRPr="00E93664">
        <w:t xml:space="preserve">aktualizovanou Dokumentaci; </w:t>
      </w:r>
    </w:p>
    <w:p w14:paraId="3F38E5EF" w14:textId="725C3175" w:rsidR="0051722E" w:rsidRPr="00E93664" w:rsidRDefault="0051722E" w:rsidP="00E33076">
      <w:pPr>
        <w:pStyle w:val="aodst"/>
      </w:pPr>
      <w:r w:rsidRPr="00E93664">
        <w:t>seznam platných administrátorských účtů k Software, Databázím a platných hesel k nim;</w:t>
      </w:r>
    </w:p>
    <w:p w14:paraId="04D9CACF" w14:textId="08C3C653" w:rsidR="0051722E" w:rsidRPr="00E93664" w:rsidRDefault="0051722E" w:rsidP="00E33076">
      <w:pPr>
        <w:pStyle w:val="aods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E33076">
      <w:pPr>
        <w:pStyle w:val="aodst"/>
      </w:pPr>
      <w:r w:rsidRPr="00E93664">
        <w:t>aktuální seznam standardních provozních úkonů pro údržbu Software;</w:t>
      </w:r>
    </w:p>
    <w:p w14:paraId="460175F3" w14:textId="64004FE6" w:rsidR="0051722E" w:rsidRPr="00E93664" w:rsidRDefault="0051722E" w:rsidP="00E33076">
      <w:pPr>
        <w:pStyle w:val="aods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E33076">
      <w:pPr>
        <w:pStyle w:val="aods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E33076">
      <w:pPr>
        <w:pStyle w:val="aods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E33076">
      <w:pPr>
        <w:pStyle w:val="aods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6"/>
    </w:p>
    <w:p w14:paraId="10D1ACA8" w14:textId="0CE75DF7" w:rsidR="0051722E" w:rsidRPr="008C1D5A" w:rsidRDefault="0051722E" w:rsidP="00E33076">
      <w:pPr>
        <w:pStyle w:val="1lnek"/>
      </w:pPr>
      <w:r w:rsidRPr="008C1D5A">
        <w:t>Převzetí poskytování plnění</w:t>
      </w:r>
    </w:p>
    <w:p w14:paraId="56D961D3" w14:textId="75DB35ED" w:rsidR="0051722E" w:rsidRPr="008C1D5A" w:rsidRDefault="0051722E" w:rsidP="00E33076">
      <w:pPr>
        <w:pStyle w:val="11odst"/>
      </w:pPr>
      <w:r w:rsidRPr="008C1D5A">
        <w:t xml:space="preserve">Převzetí poskytování plnění bude realizováno pouze v případě, že Poskytovatelem je osoba odlišná od předchozího poskytovatele. V opačném případě, tj. pokud </w:t>
      </w:r>
      <w:r w:rsidR="009B422D" w:rsidRPr="008C1D5A">
        <w:t xml:space="preserve">je </w:t>
      </w:r>
      <w:r w:rsidRPr="008C1D5A">
        <w:t xml:space="preserve">Poskytovatelem osoba shodná anebo finančně či </w:t>
      </w:r>
      <w:r w:rsidR="009B422D" w:rsidRPr="008C1D5A">
        <w:t xml:space="preserve">personálně </w:t>
      </w:r>
      <w:r w:rsidRPr="008C1D5A">
        <w:t>propojená s předchozím poskytovatelem ve smyslu předchozí věty, nebude Převzetí poskytování plnění realizováno, a Poskytovatel zahájí rovnou poskytování Plnění v jeho plném rozsahu.</w:t>
      </w:r>
    </w:p>
    <w:p w14:paraId="6C8ACFB7" w14:textId="19011322" w:rsidR="0051722E" w:rsidRPr="008C1D5A" w:rsidRDefault="0051722E" w:rsidP="00E33076">
      <w:pPr>
        <w:pStyle w:val="11odst"/>
      </w:pPr>
      <w:r w:rsidRPr="008C1D5A">
        <w:t>Účelem Převzetí poskytování plnění je předání znalostí Poskytovateli a praktické seznámení Poskytovatele</w:t>
      </w:r>
      <w:r w:rsidR="009B422D" w:rsidRPr="008C1D5A">
        <w:t xml:space="preserve"> </w:t>
      </w:r>
      <w:r w:rsidRPr="008C1D5A">
        <w:t>s podmínkami provádění Plnění.</w:t>
      </w:r>
    </w:p>
    <w:p w14:paraId="244F872F" w14:textId="77777777" w:rsidR="0051722E" w:rsidRPr="008C1D5A" w:rsidRDefault="0051722E" w:rsidP="00E33076">
      <w:pPr>
        <w:pStyle w:val="11odst"/>
      </w:pPr>
      <w:r w:rsidRPr="008C1D5A">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C1D5A" w:rsidRDefault="0051722E" w:rsidP="00E33076">
      <w:pPr>
        <w:pStyle w:val="1lnek"/>
      </w:pPr>
      <w:r w:rsidRPr="008C1D5A">
        <w:lastRenderedPageBreak/>
        <w:t>Poskytnutí součinnosti při ukončení Smlouvy</w:t>
      </w:r>
    </w:p>
    <w:p w14:paraId="1BC15DD5" w14:textId="2A5AD298" w:rsidR="0051722E" w:rsidRPr="00284E4D" w:rsidRDefault="0051722E" w:rsidP="00E33076">
      <w:pPr>
        <w:pStyle w:val="11odst"/>
      </w:pPr>
      <w:r w:rsidRPr="00284E4D">
        <w:t>Poskytovatel se zavazuje dle pokynů Objednatele v období až tří (3) měsíců po zániku smluvního vztahu založeného touto Smlouvou (z jakéhokoliv důvodu) provádět činnosti spočívající v:</w:t>
      </w:r>
    </w:p>
    <w:p w14:paraId="6439660E" w14:textId="55616BF8" w:rsidR="0051722E" w:rsidRPr="00284E4D" w:rsidRDefault="0051722E" w:rsidP="00E33076">
      <w:pPr>
        <w:pStyle w:val="aodst"/>
        <w:rPr>
          <w:noProof/>
        </w:rPr>
      </w:pPr>
      <w:r w:rsidRPr="00284E4D">
        <w:rPr>
          <w:noProof/>
        </w:rPr>
        <w:t xml:space="preserve"> přípravě a předání Software novému poskytovateli Služeb, </w:t>
      </w:r>
    </w:p>
    <w:p w14:paraId="090D1157" w14:textId="77777777" w:rsidR="0051722E" w:rsidRPr="008C1D5A" w:rsidRDefault="0051722E" w:rsidP="00E33076">
      <w:pPr>
        <w:pStyle w:val="aodst"/>
        <w:rPr>
          <w:noProof/>
        </w:rPr>
      </w:pPr>
      <w:r w:rsidRPr="00284E4D">
        <w:rPr>
          <w:noProof/>
        </w:rPr>
        <w:t xml:space="preserve">poskytování veškeré potřebné součinnosti, dokumentace a informací a účastnit se jednání s Objednatelem a </w:t>
      </w:r>
      <w:r w:rsidRPr="008C1D5A">
        <w:rPr>
          <w:noProof/>
        </w:rPr>
        <w:t>třetími osobami, a to dle pokynů Objednatele,</w:t>
      </w:r>
    </w:p>
    <w:p w14:paraId="32C8D603" w14:textId="5BCDF55F" w:rsidR="0051722E" w:rsidRPr="008C1D5A" w:rsidRDefault="0051722E" w:rsidP="00E33076">
      <w:pPr>
        <w:pStyle w:val="Odstbez"/>
      </w:pPr>
      <w:r w:rsidRPr="008C1D5A">
        <w:t>(„</w:t>
      </w:r>
      <w:r w:rsidRPr="008C1D5A">
        <w:rPr>
          <w:rStyle w:val="Kurzvatun"/>
        </w:rPr>
        <w:t>Součinnost při ukončení</w:t>
      </w:r>
      <w:r w:rsidRPr="008C1D5A">
        <w:t>“).</w:t>
      </w:r>
    </w:p>
    <w:p w14:paraId="5DC704A2" w14:textId="1968091C" w:rsidR="0051722E" w:rsidRPr="00284E4D" w:rsidRDefault="0051722E" w:rsidP="00E33076">
      <w:pPr>
        <w:pStyle w:val="11odst"/>
      </w:pPr>
      <w:bookmarkStart w:id="7" w:name="_Ref516561335"/>
      <w:r w:rsidRPr="00284E4D">
        <w:t xml:space="preserve">Tato Součinnost při ukončení je Poskytovatelem poskytována </w:t>
      </w:r>
      <w:r w:rsidR="00DB3684" w:rsidRPr="00284E4D">
        <w:t xml:space="preserve">v rámci paušálních služeb. Maximální rozsah Součinnosti při ukončení je </w:t>
      </w:r>
      <w:r w:rsidR="00D7782F" w:rsidRPr="00284E4D">
        <w:t xml:space="preserve">čtyřicet </w:t>
      </w:r>
      <w:r w:rsidR="00DB3684" w:rsidRPr="00284E4D">
        <w:t>(</w:t>
      </w:r>
      <w:r w:rsidR="005D42C5" w:rsidRPr="00284E4D">
        <w:t>40</w:t>
      </w:r>
      <w:r w:rsidR="00DB3684" w:rsidRPr="00284E4D">
        <w:t>) Člověkohodin za celou dobu poskytování Součinnosti při ukončení dle této Smlouvy</w:t>
      </w:r>
      <w:r w:rsidRPr="00284E4D">
        <w:t xml:space="preserve">. </w:t>
      </w:r>
    </w:p>
    <w:p w14:paraId="3709A8FF" w14:textId="323097D2" w:rsidR="0051722E" w:rsidRPr="008C1D5A" w:rsidRDefault="0051722E" w:rsidP="00E33076">
      <w:pPr>
        <w:pStyle w:val="11odst"/>
      </w:pPr>
      <w:r w:rsidRPr="00284E4D">
        <w:t>Poskytovatel se zavazuje součinnost dle tohoto článku poskytovat s odbornou péčí,</w:t>
      </w:r>
      <w:r w:rsidRPr="008C1D5A">
        <w:t xml:space="preserve"> zodpovědně a do doby úplného převzetí </w:t>
      </w:r>
      <w:r w:rsidR="009B422D" w:rsidRPr="008C1D5A">
        <w:t>Služeb</w:t>
      </w:r>
      <w:r w:rsidRPr="008C1D5A">
        <w:t xml:space="preserve"> novým poskytovatelem, nejdéle však do uplynutí sjednané doby poskytování Součinnosti při ukončení.</w:t>
      </w:r>
    </w:p>
    <w:p w14:paraId="08A518EE" w14:textId="77777777" w:rsidR="0051722E" w:rsidRPr="008C1D5A" w:rsidRDefault="0051722E" w:rsidP="00E33076">
      <w:pPr>
        <w:pStyle w:val="11odst"/>
      </w:pPr>
      <w:r w:rsidRPr="008C1D5A">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8307B6" w:rsidRDefault="0051722E" w:rsidP="00E33076">
      <w:pPr>
        <w:pStyle w:val="11odst"/>
        <w:rPr>
          <w:rFonts w:asciiTheme="majorHAnsi" w:hAnsiTheme="majorHAnsi"/>
        </w:rPr>
      </w:pPr>
      <w:r w:rsidRPr="008307B6">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8307B6">
        <w:rPr>
          <w:rStyle w:val="Kurzvatun"/>
        </w:rPr>
        <w:t>Plán ukončení</w:t>
      </w:r>
      <w:r w:rsidRPr="008307B6">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7"/>
    </w:p>
    <w:p w14:paraId="3D335202" w14:textId="58565D42" w:rsidR="0051722E" w:rsidRPr="00F163F4" w:rsidRDefault="0051722E" w:rsidP="00E33076">
      <w:pPr>
        <w:pStyle w:val="11odst"/>
      </w:pPr>
      <w:r w:rsidRPr="008307B6">
        <w:t xml:space="preserve">Poskytovatel se zavazuje vypracovat Plán ukončení do </w:t>
      </w:r>
      <w:r w:rsidRPr="008C1D5A">
        <w:t xml:space="preserve">jednoho (1) měsíce </w:t>
      </w:r>
      <w:r w:rsidRPr="008307B6">
        <w:t xml:space="preserve">od doručení požadavku Objednatele na vypracování Plánu ukončení, nestanoví-li Objednatel lhůtu delší, přičemž takový požadavek může být doručen </w:t>
      </w:r>
      <w:r w:rsidRPr="00F163F4">
        <w:t xml:space="preserve">nejdříve </w:t>
      </w:r>
      <w:r w:rsidRPr="008C1D5A">
        <w:t xml:space="preserve">jeden (1) měsíc </w:t>
      </w:r>
      <w:r w:rsidRPr="00F163F4">
        <w:t xml:space="preserve">před uplynutím doby trvání Smlouvy a kdykoliv poté; nebude-li doručen žádný požadavek, zavazuje se Poskytovatel vypracovat Plán ukončení do </w:t>
      </w:r>
      <w:r w:rsidRPr="008C1D5A">
        <w:t xml:space="preserve">čtrnácti (14) dnů </w:t>
      </w:r>
      <w:r w:rsidRPr="00F163F4">
        <w:t>po zániku smluvního vztahu založeného touto Smlouvou. Vypracováním Plánu ukončení se rozumí</w:t>
      </w:r>
      <w:r w:rsidRPr="00E93664">
        <w:t xml:space="preserve"> jeho </w:t>
      </w:r>
      <w:r w:rsidRPr="00F163F4">
        <w:t xml:space="preserve">příprava Poskytovatelem. </w:t>
      </w:r>
      <w:r w:rsidRPr="008C1D5A">
        <w:t>Strany se dohodly, že cena za vypracování Plánu ukončení je součástí Ceny součinnost</w:t>
      </w:r>
      <w:r w:rsidR="00CB1760" w:rsidRPr="008C1D5A">
        <w:t>i</w:t>
      </w:r>
      <w:r w:rsidRPr="008C1D5A">
        <w:t xml:space="preserve"> při ukončení, a příprava se započítává do maximálního rozsahu Člověkohodin sjednaného pro Součinnost při ukončení</w:t>
      </w:r>
      <w:r w:rsidRPr="00F163F4">
        <w:t>.</w:t>
      </w:r>
    </w:p>
    <w:p w14:paraId="79B6ED07" w14:textId="77777777" w:rsidR="0051722E" w:rsidRPr="00E93664" w:rsidRDefault="0051722E" w:rsidP="00E33076">
      <w:pPr>
        <w:pStyle w:val="1lnek"/>
      </w:pPr>
      <w:r w:rsidRPr="00E93664">
        <w:t>Doba a místo plnění</w:t>
      </w:r>
    </w:p>
    <w:p w14:paraId="79B02CC9" w14:textId="2532A1E0" w:rsidR="0051722E" w:rsidRPr="00E93664" w:rsidRDefault="0051722E" w:rsidP="00E33076">
      <w:pPr>
        <w:pStyle w:val="11odst"/>
        <w:rPr>
          <w:noProof/>
        </w:rPr>
      </w:pPr>
      <w:r w:rsidRPr="00E93664">
        <w:t xml:space="preserve">Provádění </w:t>
      </w:r>
      <w:r w:rsidRPr="00851C28">
        <w:rPr>
          <w:rFonts w:asciiTheme="majorHAnsi" w:hAnsiTheme="majorHAnsi"/>
        </w:rPr>
        <w:t>Plnění</w:t>
      </w:r>
      <w:r w:rsidRPr="00E93664">
        <w:t xml:space="preserve"> bude </w:t>
      </w:r>
      <w:r w:rsidRPr="00625B39">
        <w:t>zahájeno</w:t>
      </w:r>
      <w:r w:rsidR="00D7782F">
        <w:t xml:space="preserve"> od 1. dne kalendářního měsíce následujícího po </w:t>
      </w:r>
      <w:r w:rsidR="00D7782F" w:rsidRPr="00625B39">
        <w:t>dn</w:t>
      </w:r>
      <w:r w:rsidR="00D7782F">
        <w:t>i</w:t>
      </w:r>
      <w:r w:rsidR="00D7782F" w:rsidRPr="00625B39">
        <w:t xml:space="preserve"> </w:t>
      </w:r>
      <w:r w:rsidRPr="00625B39">
        <w:t>nabytí účinnosti této Smlouvy.</w:t>
      </w:r>
    </w:p>
    <w:p w14:paraId="76B315F9" w14:textId="4DAE0ECD" w:rsidR="0051722E" w:rsidRPr="00E93664" w:rsidRDefault="0051722E" w:rsidP="00E33076">
      <w:pPr>
        <w:pStyle w:val="11odst"/>
        <w:rPr>
          <w:noProof/>
        </w:rPr>
      </w:pPr>
      <w:r w:rsidRPr="00E93664">
        <w:t xml:space="preserve">Tato </w:t>
      </w:r>
      <w:r w:rsidRPr="00851C28">
        <w:rPr>
          <w:rFonts w:asciiTheme="majorHAnsi" w:hAnsiTheme="majorHAnsi"/>
        </w:rPr>
        <w:t>Smlouva</w:t>
      </w:r>
      <w:r w:rsidRPr="00E93664">
        <w:t xml:space="preserve"> je uzavřena na </w:t>
      </w:r>
      <w:r w:rsidRPr="000D0716">
        <w:t xml:space="preserve">dobu </w:t>
      </w:r>
      <w:r w:rsidR="006D2D76">
        <w:t>48 měsíců</w:t>
      </w:r>
      <w:r w:rsidRPr="000D0716">
        <w:t xml:space="preserve"> ode</w:t>
      </w:r>
      <w:r w:rsidRPr="00E93664">
        <w:t xml:space="preserve"> dne zahájení provádění Plnění</w:t>
      </w:r>
      <w:r w:rsidR="00501B25">
        <w:t xml:space="preserve"> nebo </w:t>
      </w:r>
      <w:bookmarkStart w:id="8" w:name="_Hlk207888302"/>
      <w:r w:rsidR="00501B25">
        <w:t xml:space="preserve">do </w:t>
      </w:r>
      <w:r w:rsidR="00F967BE">
        <w:t xml:space="preserve">konce </w:t>
      </w:r>
      <w:r w:rsidR="00C527F6">
        <w:t xml:space="preserve">kalendářního </w:t>
      </w:r>
      <w:r w:rsidR="00D7782F">
        <w:t>měsíce,</w:t>
      </w:r>
      <w:r w:rsidR="00F967BE">
        <w:t xml:space="preserve"> v němž došlo k</w:t>
      </w:r>
      <w:r w:rsidR="00C527F6">
        <w:t> poskytnutí Plnění</w:t>
      </w:r>
      <w:r w:rsidR="000C2828">
        <w:t xml:space="preserve"> (Paušálních služeb a Služeb)</w:t>
      </w:r>
      <w:r w:rsidR="00C527F6">
        <w:t xml:space="preserve"> převyšující částku </w:t>
      </w:r>
      <w:r w:rsidR="00C527F6" w:rsidRPr="00151A83">
        <w:t>9 </w:t>
      </w:r>
      <w:r w:rsidR="00224C48" w:rsidRPr="00151A83">
        <w:t>8</w:t>
      </w:r>
      <w:r w:rsidR="00C527F6" w:rsidRPr="00151A83">
        <w:t>00 000</w:t>
      </w:r>
      <w:r w:rsidR="00C527F6" w:rsidRPr="007934E9">
        <w:t>,- Kč bez DPH</w:t>
      </w:r>
      <w:r w:rsidR="00C527F6">
        <w:t>,</w:t>
      </w:r>
      <w:r w:rsidR="00F967BE">
        <w:t xml:space="preserve"> podle toho, která z těchto skutečností nastane dříve</w:t>
      </w:r>
      <w:bookmarkEnd w:id="8"/>
      <w:r w:rsidRPr="00E93664">
        <w:t>.</w:t>
      </w:r>
    </w:p>
    <w:p w14:paraId="4F5EF482" w14:textId="0E904287" w:rsidR="0051722E" w:rsidRPr="00E93664" w:rsidRDefault="0051722E" w:rsidP="00E33076">
      <w:pPr>
        <w:pStyle w:val="11ods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w:t>
      </w:r>
      <w:r w:rsidR="00D0762C">
        <w:rPr>
          <w:noProof/>
        </w:rPr>
        <w:t>P</w:t>
      </w:r>
      <w:r w:rsidR="00D0762C" w:rsidRPr="00E93664">
        <w:rPr>
          <w:noProof/>
        </w:rPr>
        <w:t>říloze</w:t>
      </w:r>
      <w:r w:rsidR="00D0762C">
        <w:rPr>
          <w:noProof/>
        </w:rPr>
        <w:t xml:space="preserve"> č. </w:t>
      </w:r>
      <w:r w:rsidR="006D2D76">
        <w:rPr>
          <w:noProof/>
        </w:rPr>
        <w:t xml:space="preserve">4 </w:t>
      </w:r>
      <w:r w:rsidRPr="00E93664">
        <w:rPr>
          <w:i/>
          <w:iCs/>
          <w:noProof/>
        </w:rPr>
        <w:t xml:space="preserve">Platforma </w:t>
      </w:r>
      <w:r w:rsidR="00D0762C">
        <w:rPr>
          <w:i/>
          <w:iCs/>
          <w:noProof/>
        </w:rPr>
        <w:t xml:space="preserve">SŽ </w:t>
      </w:r>
      <w:r w:rsidR="00D0762C">
        <w:rPr>
          <w:noProof/>
        </w:rPr>
        <w:t>(včetně jejích příloh)</w:t>
      </w:r>
      <w:r w:rsidRPr="00E93664">
        <w:rPr>
          <w:noProof/>
        </w:rPr>
        <w:t>.</w:t>
      </w:r>
    </w:p>
    <w:p w14:paraId="3857A748" w14:textId="1BFAF1C9" w:rsidR="0051722E" w:rsidRPr="00E93664" w:rsidRDefault="0051722E" w:rsidP="00E33076">
      <w:pPr>
        <w:pStyle w:val="11odst"/>
        <w:rPr>
          <w:noProof/>
        </w:rPr>
      </w:pPr>
      <w:r w:rsidRPr="00E93664">
        <w:rPr>
          <w:noProof/>
        </w:rPr>
        <w:lastRenderedPageBreak/>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E33076">
      <w:pPr>
        <w:pStyle w:val="1lnek"/>
      </w:pPr>
      <w:r w:rsidRPr="00E93664">
        <w:t>Kontaktní osoby</w:t>
      </w:r>
    </w:p>
    <w:p w14:paraId="01669048" w14:textId="64EB7627" w:rsidR="0051722E" w:rsidRPr="00E93664" w:rsidRDefault="0051722E" w:rsidP="00E33076">
      <w:pPr>
        <w:pStyle w:val="11odst"/>
      </w:pPr>
      <w:r w:rsidRPr="00E93664">
        <w:t xml:space="preserve">Kontaktními osobami za účelem plnění této Smlouvy jsou za Poskytovatele </w:t>
      </w:r>
      <w:r w:rsidRPr="00E93664">
        <w:rPr>
          <w:noProof/>
        </w:rPr>
        <w:t>[</w:t>
      </w:r>
      <w:r w:rsidRPr="00E93664">
        <w:rPr>
          <w:noProof/>
          <w:highlight w:val="green"/>
        </w:rPr>
        <w:t>DOPLNÍ POSKYTOVATEL</w:t>
      </w:r>
      <w:r w:rsidR="003E6BCE" w:rsidRPr="006964C8">
        <w:rPr>
          <w:noProof/>
          <w:highlight w:val="green"/>
        </w:rPr>
        <w:t>: titul, jméno, příjmení</w:t>
      </w:r>
      <w:r w:rsidR="00CB1760">
        <w:rPr>
          <w:noProof/>
          <w:highlight w:val="green"/>
        </w:rPr>
        <w:t xml:space="preserve"> </w:t>
      </w:r>
      <w:r w:rsidR="003E6BCE" w:rsidRPr="006964C8">
        <w:rPr>
          <w:noProof/>
          <w:highlight w:val="green"/>
        </w:rPr>
        <w:t>a e-mail</w:t>
      </w:r>
      <w:r w:rsidRPr="00E93664">
        <w:rPr>
          <w:noProof/>
        </w:rPr>
        <w:t>].</w:t>
      </w:r>
    </w:p>
    <w:p w14:paraId="56B9BA86" w14:textId="40642A13" w:rsidR="0051722E" w:rsidRPr="00E93664" w:rsidRDefault="0051722E" w:rsidP="00E33076">
      <w:pPr>
        <w:pStyle w:val="11ods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E33076">
      <w:pPr>
        <w:pStyle w:val="11ods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E33076">
      <w:pPr>
        <w:pStyle w:val="1lnek"/>
      </w:pPr>
      <w:bookmarkStart w:id="9" w:name="_Ref145074380"/>
      <w:r w:rsidRPr="00E93664">
        <w:t>Cena a platební podmínky</w:t>
      </w:r>
      <w:bookmarkEnd w:id="9"/>
    </w:p>
    <w:p w14:paraId="2934C3D5" w14:textId="0F29536A" w:rsidR="0051722E" w:rsidRDefault="0051722E" w:rsidP="00E33076">
      <w:pPr>
        <w:pStyle w:val="11odst"/>
      </w:pPr>
      <w:r w:rsidRPr="00E93664">
        <w:t xml:space="preserve">Cena za předmět plnění dle této Smlouvy je sjednána v souladu s nabídkovou cenou, </w:t>
      </w:r>
      <w:r w:rsidRPr="000777A0">
        <w:t xml:space="preserve">kterou </w:t>
      </w:r>
      <w:r w:rsidR="00532A8D" w:rsidRPr="000777A0">
        <w:t>Poskytovatel</w:t>
      </w:r>
      <w:r w:rsidRPr="000777A0">
        <w:t xml:space="preserve"> uvedl ve své nabídce </w:t>
      </w:r>
      <w:r w:rsidR="00C85193" w:rsidRPr="000777A0">
        <w:t>k</w:t>
      </w:r>
      <w:r w:rsidRPr="000777A0">
        <w:t xml:space="preserve"> Veřejné </w:t>
      </w:r>
      <w:r w:rsidR="00C85193" w:rsidRPr="000777A0">
        <w:t>zakázce</w:t>
      </w:r>
      <w:r w:rsidR="00DC18DB" w:rsidRPr="000777A0">
        <w:t xml:space="preserve"> (dále též „</w:t>
      </w:r>
      <w:r w:rsidR="00DC18DB" w:rsidRPr="000777A0">
        <w:rPr>
          <w:rStyle w:val="Kurzvatun"/>
        </w:rPr>
        <w:t>Cena</w:t>
      </w:r>
      <w:r w:rsidR="00DC18DB" w:rsidRPr="000777A0">
        <w:t>“)</w:t>
      </w:r>
      <w:r w:rsidRPr="000777A0">
        <w:t>.</w:t>
      </w:r>
    </w:p>
    <w:p w14:paraId="230D7D9A" w14:textId="77777777" w:rsidR="00BA3DFE" w:rsidRPr="00BA3DFE" w:rsidRDefault="00BA3DFE" w:rsidP="00BA3DFE">
      <w:pPr>
        <w:pStyle w:val="11odst"/>
      </w:pPr>
      <w:r w:rsidRPr="00BA3DFE">
        <w:t>Za dobu trvání Smlouvy může sjednaný rozsah provádění Plnění (tj. souhrn cen za poskytnuté Paušální služby a Služby) činit maximálně 10 000 000,- Kč bez DPH.</w:t>
      </w:r>
    </w:p>
    <w:p w14:paraId="649A0583" w14:textId="7B6B33D8" w:rsidR="00C7616F" w:rsidRPr="000777A0" w:rsidRDefault="00C7616F" w:rsidP="00E33076">
      <w:pPr>
        <w:pStyle w:val="11odst"/>
      </w:pPr>
      <w:r w:rsidRPr="000777A0">
        <w:t xml:space="preserve">Objednatel </w:t>
      </w:r>
      <w:r w:rsidR="00DC18DB" w:rsidRPr="000777A0">
        <w:t xml:space="preserve">se zavazuje platit Poskytovateli za řádně poskytované </w:t>
      </w:r>
      <w:r w:rsidR="00DC18DB" w:rsidRPr="00481AF8">
        <w:t>Paušální služby</w:t>
      </w:r>
      <w:r w:rsidR="00DC18DB" w:rsidRPr="000777A0">
        <w:t xml:space="preserve"> </w:t>
      </w:r>
      <w:r w:rsidR="00625B39" w:rsidRPr="000777A0">
        <w:t>čtvrtletně</w:t>
      </w:r>
      <w:r w:rsidR="003879A4">
        <w:t xml:space="preserve"> zpětně</w:t>
      </w:r>
      <w:r w:rsidR="00D7782F">
        <w:t xml:space="preserve"> cenu ve výši trojnásobku ceny </w:t>
      </w:r>
      <w:r w:rsidR="005D42C5">
        <w:t>za jeden měsíc</w:t>
      </w:r>
      <w:r w:rsidR="00DC18DB" w:rsidRPr="000777A0">
        <w:t xml:space="preserve">. Cena za Paušální služby je uvedena v příloze č. </w:t>
      </w:r>
      <w:r w:rsidR="00625B39" w:rsidRPr="000777A0">
        <w:t>2</w:t>
      </w:r>
      <w:r w:rsidR="00DC18DB" w:rsidRPr="000777A0">
        <w:t xml:space="preserve"> </w:t>
      </w:r>
      <w:r w:rsidR="00DC18DB" w:rsidRPr="000777A0">
        <w:rPr>
          <w:rStyle w:val="Kurzva"/>
        </w:rPr>
        <w:t>Cena Plnění</w:t>
      </w:r>
      <w:r w:rsidR="00DC18DB" w:rsidRPr="000777A0">
        <w:t>.</w:t>
      </w:r>
    </w:p>
    <w:p w14:paraId="6AB2E628" w14:textId="5AB0DCE7" w:rsidR="00807AA6" w:rsidRDefault="00EA088B" w:rsidP="003B1900">
      <w:pPr>
        <w:pStyle w:val="11odst"/>
      </w:pPr>
      <w:r w:rsidRPr="000777A0">
        <w:t xml:space="preserve">Cena za </w:t>
      </w:r>
      <w:r w:rsidRPr="00481AF8">
        <w:t>Služby</w:t>
      </w:r>
      <w:r w:rsidR="009839C4">
        <w:t xml:space="preserve"> </w:t>
      </w:r>
      <w:r w:rsidRPr="000777A0">
        <w:t xml:space="preserve">bude vždy stanovena jako součin počtu MD a </w:t>
      </w:r>
      <w:r w:rsidR="00BA3DFE">
        <w:t xml:space="preserve">příslušné </w:t>
      </w:r>
      <w:r w:rsidRPr="000777A0">
        <w:t xml:space="preserve">ceny za jeden MD v souladu s přílohou č. </w:t>
      </w:r>
      <w:r w:rsidR="00625B39" w:rsidRPr="000777A0">
        <w:t>2</w:t>
      </w:r>
      <w:r w:rsidRPr="000777A0">
        <w:t xml:space="preserve"> </w:t>
      </w:r>
      <w:r w:rsidRPr="000777A0">
        <w:rPr>
          <w:rStyle w:val="Kurzva"/>
        </w:rPr>
        <w:t>Cena Plnění</w:t>
      </w:r>
      <w:r w:rsidRPr="000777A0">
        <w:t xml:space="preserve">. Služby budou účtovány za </w:t>
      </w:r>
      <w:r w:rsidRPr="005D42C5">
        <w:t>každou započatou půlhodinu</w:t>
      </w:r>
      <w:r w:rsidRPr="000777A0">
        <w:t xml:space="preserve"> člověkohodiny, přičemž cena za člověkohodiny je stanovena jako 1/8 z ceny za jeden MD dle přílohy č. </w:t>
      </w:r>
      <w:r w:rsidR="00625B39" w:rsidRPr="000777A0">
        <w:t>2</w:t>
      </w:r>
      <w:r w:rsidRPr="000777A0">
        <w:t xml:space="preserve"> </w:t>
      </w:r>
      <w:r w:rsidRPr="000777A0">
        <w:rPr>
          <w:rStyle w:val="Kurzva"/>
        </w:rPr>
        <w:t>Cena Plnění</w:t>
      </w:r>
      <w:r w:rsidRPr="000777A0">
        <w:t>.</w:t>
      </w:r>
    </w:p>
    <w:p w14:paraId="250B25CC" w14:textId="1A4E32CE" w:rsidR="00722FB4" w:rsidRDefault="007D1D2B" w:rsidP="00722FB4">
      <w:pPr>
        <w:pStyle w:val="11odst"/>
      </w:pPr>
      <w:r>
        <w:t xml:space="preserve">Bude-li Objednatel požadovat </w:t>
      </w:r>
      <w:r w:rsidR="004D25F9">
        <w:t xml:space="preserve">po Poskytovateli </w:t>
      </w:r>
      <w:r w:rsidR="00481AF8">
        <w:t>poskytování</w:t>
      </w:r>
      <w:r>
        <w:t xml:space="preserve"> Služeb v</w:t>
      </w:r>
      <w:r w:rsidR="00722FB4">
        <w:t> </w:t>
      </w:r>
      <w:r>
        <w:t>čase</w:t>
      </w:r>
      <w:r w:rsidR="00722FB4">
        <w:t xml:space="preserve"> mimo standardní pracovní dobu </w:t>
      </w:r>
      <w:r w:rsidR="00DE38CE">
        <w:t>uvedenou v </w:t>
      </w:r>
      <w:bookmarkStart w:id="10" w:name="_Hlk208399858"/>
      <w:r w:rsidR="00DE38CE">
        <w:t xml:space="preserve">Příloze č. 1 – </w:t>
      </w:r>
      <w:r w:rsidR="00DE38CE" w:rsidRPr="00284E4D">
        <w:rPr>
          <w:i/>
          <w:iCs/>
        </w:rPr>
        <w:t>Specifikace Plnění</w:t>
      </w:r>
      <w:bookmarkEnd w:id="10"/>
      <w:r w:rsidR="000C2828">
        <w:t xml:space="preserve"> (</w:t>
      </w:r>
      <w:r w:rsidR="00AD3AB4">
        <w:t>pondělí–pátek</w:t>
      </w:r>
      <w:r w:rsidR="00EA49B9">
        <w:t xml:space="preserve"> v čase</w:t>
      </w:r>
      <w:r w:rsidR="000C2828">
        <w:t xml:space="preserve"> 6:00 </w:t>
      </w:r>
      <w:r w:rsidR="00EA49B9">
        <w:t>až</w:t>
      </w:r>
      <w:r w:rsidR="000C2828">
        <w:t xml:space="preserve"> 18:00h)</w:t>
      </w:r>
      <w:r w:rsidR="00DE38CE">
        <w:t xml:space="preserve">, bude </w:t>
      </w:r>
      <w:r w:rsidR="003F7EB2">
        <w:t>c</w:t>
      </w:r>
      <w:r w:rsidR="00DE38CE">
        <w:t>ena za Služby</w:t>
      </w:r>
      <w:r w:rsidR="003F7EB2">
        <w:t xml:space="preserve"> stanovená v Příloze č. 2 – </w:t>
      </w:r>
      <w:r w:rsidR="003F7EB2" w:rsidRPr="00284E4D">
        <w:rPr>
          <w:i/>
          <w:iCs/>
        </w:rPr>
        <w:t>Cena Plnění</w:t>
      </w:r>
      <w:r w:rsidR="00DE38CE">
        <w:t xml:space="preserve"> zvýšena způsobem </w:t>
      </w:r>
      <w:r w:rsidR="00481AF8">
        <w:t>popsa</w:t>
      </w:r>
      <w:r w:rsidR="00DE38CE">
        <w:t xml:space="preserve">ným v </w:t>
      </w:r>
      <w:r w:rsidR="00DE38CE" w:rsidRPr="00DE38CE">
        <w:t xml:space="preserve">Příloze č. 1 – </w:t>
      </w:r>
      <w:r w:rsidR="00DE38CE" w:rsidRPr="00284E4D">
        <w:rPr>
          <w:i/>
          <w:iCs/>
        </w:rPr>
        <w:t>Specifikace Plnění</w:t>
      </w:r>
      <w:r w:rsidR="00DE38CE">
        <w:t>.</w:t>
      </w:r>
    </w:p>
    <w:p w14:paraId="46AF8AEC" w14:textId="164A73B7" w:rsidR="002D2E96" w:rsidRPr="002D2E96" w:rsidRDefault="002D2E96" w:rsidP="002D2E96">
      <w:pPr>
        <w:pStyle w:val="11odst"/>
      </w:pPr>
      <w:r w:rsidRPr="002D2E96">
        <w:t xml:space="preserve">DPH bude uplatněna ve výši dle právních předpisů účinných ke dni zdanitelného plnění. </w:t>
      </w:r>
    </w:p>
    <w:p w14:paraId="7ABD0136" w14:textId="77777777" w:rsidR="0051722E" w:rsidRDefault="0051722E" w:rsidP="00E33076">
      <w:pPr>
        <w:pStyle w:val="11odst"/>
      </w:pPr>
      <w:bookmarkStart w:id="11" w:name="_Hlk27391226"/>
      <w:r w:rsidRPr="00E93664">
        <w:t>Cena je výslovně sjednávána jako nejvyšší možná a nepřekročitelná.</w:t>
      </w:r>
    </w:p>
    <w:p w14:paraId="3FE48095" w14:textId="3FAFC24A" w:rsidR="0051722E" w:rsidRDefault="0051722E" w:rsidP="00E33076">
      <w:pPr>
        <w:pStyle w:val="11odst"/>
      </w:pPr>
      <w:r w:rsidRPr="000777A0">
        <w:t xml:space="preserve">Právo na zaplacení Ceny či její části vzniká u </w:t>
      </w:r>
      <w:r w:rsidRPr="00481AF8">
        <w:t>Paušálních služeb</w:t>
      </w:r>
      <w:r w:rsidRPr="000777A0">
        <w:t xml:space="preserve"> vždy po akceptaci výkazu služeb, který je Poskytovatel povinen vždy doručit Objednateli do deseti (10) dnů po skončení </w:t>
      </w:r>
      <w:r w:rsidR="000535EE">
        <w:t>čtvrtletí</w:t>
      </w:r>
      <w:r w:rsidRPr="000777A0">
        <w:t>, ve kterém byly</w:t>
      </w:r>
      <w:r w:rsidR="000535EE">
        <w:t xml:space="preserve"> Paušální</w:t>
      </w:r>
      <w:r w:rsidRPr="000777A0">
        <w:t xml:space="preserve"> služby poskytnuty.</w:t>
      </w:r>
    </w:p>
    <w:p w14:paraId="376D0747" w14:textId="16965461" w:rsidR="003E2F4C" w:rsidRPr="000777A0" w:rsidRDefault="003E2F4C" w:rsidP="001D4BCA">
      <w:pPr>
        <w:pStyle w:val="11odst"/>
      </w:pPr>
      <w:r>
        <w:t xml:space="preserve">V případě, že dojde k dřívějšímu zániku této Smlouvy, bude cena za Paušální služby Poskytovatelem fakturována pouze za </w:t>
      </w:r>
      <w:r w:rsidR="00EC5591">
        <w:t xml:space="preserve">příslušný </w:t>
      </w:r>
      <w:r>
        <w:t>počet měsíců poskytování Paušálních služeb</w:t>
      </w:r>
      <w:r w:rsidR="00EA49B9">
        <w:t>, a to do deseti (10) dnů po zániku Smlouvy</w:t>
      </w:r>
      <w:r>
        <w:t>.</w:t>
      </w:r>
    </w:p>
    <w:p w14:paraId="3C25B9A8" w14:textId="7FCB72E6" w:rsidR="0051722E" w:rsidRPr="00625B39" w:rsidRDefault="0051722E" w:rsidP="00E33076">
      <w:pPr>
        <w:pStyle w:val="11odst"/>
      </w:pPr>
      <w:r w:rsidRPr="00625B39">
        <w:t xml:space="preserve">Právo na zaplacení Ceny či její části vzniká </w:t>
      </w:r>
      <w:r w:rsidR="009D5B38" w:rsidRPr="00625B39">
        <w:t xml:space="preserve">Poskytovateli </w:t>
      </w:r>
      <w:r w:rsidRPr="00625B39">
        <w:t xml:space="preserve">u </w:t>
      </w:r>
      <w:r w:rsidRPr="00481AF8">
        <w:t>Služeb</w:t>
      </w:r>
      <w:r w:rsidR="00807AA6" w:rsidRPr="00625B39">
        <w:t xml:space="preserve"> vždy po akceptaci výkazu dle skutečně provedených Služeb</w:t>
      </w:r>
      <w:r w:rsidRPr="00625B39">
        <w:t xml:space="preserve">, který je Poskytovatel povinen vždy doručit Objednateli do deseti (10) dnů po </w:t>
      </w:r>
      <w:r w:rsidR="000535EE">
        <w:t>skončení čtvrtletí, ve kterém byly Služby poskytnuty</w:t>
      </w:r>
      <w:r w:rsidR="00807AA6" w:rsidRPr="00625B39">
        <w:t>.</w:t>
      </w:r>
    </w:p>
    <w:bookmarkEnd w:id="11"/>
    <w:p w14:paraId="0AF65899" w14:textId="25F8D3B6" w:rsidR="0051722E" w:rsidRPr="00E93664" w:rsidRDefault="0020761D" w:rsidP="00E33076">
      <w:pPr>
        <w:pStyle w:val="1lnek"/>
      </w:pPr>
      <w:r>
        <w:t>Help</w:t>
      </w:r>
      <w:r w:rsidR="0051722E" w:rsidRPr="00E93664">
        <w:t>desk</w:t>
      </w:r>
    </w:p>
    <w:p w14:paraId="5ECD82CD" w14:textId="5804D7A9" w:rsidR="006806AA" w:rsidRPr="00F41680" w:rsidRDefault="0051722E" w:rsidP="00E33076">
      <w:pPr>
        <w:pStyle w:val="11odst"/>
      </w:pPr>
      <w:r w:rsidRPr="00F41680">
        <w:t xml:space="preserve">Poskytovatel bude poskytovat </w:t>
      </w:r>
      <w:r w:rsidR="0020761D" w:rsidRPr="00F41680">
        <w:t>Helpd</w:t>
      </w:r>
      <w:r w:rsidRPr="00F41680">
        <w:t>esk v</w:t>
      </w:r>
      <w:r w:rsidR="007271BF" w:rsidRPr="00F41680">
        <w:t> </w:t>
      </w:r>
      <w:r w:rsidRPr="00F41680">
        <w:t>režimu</w:t>
      </w:r>
      <w:r w:rsidR="007271BF" w:rsidRPr="00F41680">
        <w:t xml:space="preserve"> 4</w:t>
      </w:r>
      <w:r w:rsidRPr="00F41680">
        <w:t xml:space="preserve"> ve smyslu čl. 10.</w:t>
      </w:r>
      <w:r w:rsidR="00D0762C" w:rsidRPr="00F41680">
        <w:t>3</w:t>
      </w:r>
      <w:r w:rsidRPr="00F41680">
        <w:t xml:space="preserve">. </w:t>
      </w:r>
      <w:r w:rsidR="007D7518" w:rsidRPr="00284E4D">
        <w:t xml:space="preserve">Přílohy č. </w:t>
      </w:r>
      <w:r w:rsidR="00F967BE">
        <w:t>5</w:t>
      </w:r>
      <w:r w:rsidR="00F967BE" w:rsidRPr="00F41680">
        <w:t xml:space="preserve"> </w:t>
      </w:r>
      <w:r w:rsidR="006806AA" w:rsidRPr="00F41680">
        <w:rPr>
          <w:i/>
          <w:iCs/>
        </w:rPr>
        <w:t xml:space="preserve">Zvláštní </w:t>
      </w:r>
      <w:r w:rsidR="006806AA" w:rsidRPr="008C1D5A">
        <w:rPr>
          <w:noProof/>
        </w:rPr>
        <w:t>obchodní</w:t>
      </w:r>
      <w:r w:rsidR="006806AA" w:rsidRPr="00F41680">
        <w:rPr>
          <w:i/>
          <w:iCs/>
        </w:rPr>
        <w:t xml:space="preserve"> podmínky.</w:t>
      </w:r>
    </w:p>
    <w:p w14:paraId="7574742C" w14:textId="77777777" w:rsidR="0051722E" w:rsidRPr="00F41680" w:rsidRDefault="0051722E" w:rsidP="00E33076">
      <w:pPr>
        <w:pStyle w:val="1lnek"/>
      </w:pPr>
      <w:r w:rsidRPr="00F41680">
        <w:t>Servisní model</w:t>
      </w:r>
    </w:p>
    <w:p w14:paraId="15E125B1" w14:textId="5AFB327C" w:rsidR="0051722E" w:rsidRPr="00F41680" w:rsidRDefault="0051722E" w:rsidP="00E33076">
      <w:pPr>
        <w:pStyle w:val="11odst"/>
        <w:rPr>
          <w:noProof/>
        </w:rPr>
      </w:pPr>
      <w:r w:rsidRPr="00F41680">
        <w:t xml:space="preserve">Poskytovatel bude poskytovat servisní model v režimu </w:t>
      </w:r>
      <w:r w:rsidRPr="008C1D5A">
        <w:t>B3</w:t>
      </w:r>
      <w:r w:rsidRPr="00F41680">
        <w:t xml:space="preserve"> ve smyslu čl. 12.</w:t>
      </w:r>
      <w:r w:rsidR="00D0762C" w:rsidRPr="00F41680" w:rsidDel="00D0762C">
        <w:t xml:space="preserve"> </w:t>
      </w:r>
      <w:r w:rsidRPr="00F41680">
        <w:t xml:space="preserve">2. </w:t>
      </w:r>
      <w:r w:rsidR="007D7518" w:rsidRPr="008C1D5A">
        <w:t xml:space="preserve">Přílohy č. </w:t>
      </w:r>
      <w:r w:rsidR="00F967BE">
        <w:t>5</w:t>
      </w:r>
      <w:r w:rsidR="00F967BE" w:rsidRPr="00F41680">
        <w:t xml:space="preserve"> </w:t>
      </w:r>
      <w:r w:rsidR="006806AA" w:rsidRPr="00F41680">
        <w:rPr>
          <w:i/>
          <w:iCs/>
        </w:rPr>
        <w:t>Zvláštní obchodní podmínky.</w:t>
      </w:r>
    </w:p>
    <w:p w14:paraId="2E3F7ADB" w14:textId="77777777" w:rsidR="0051722E" w:rsidRPr="008C1D5A" w:rsidRDefault="0051722E" w:rsidP="00E33076">
      <w:pPr>
        <w:pStyle w:val="1lnek"/>
      </w:pPr>
      <w:r w:rsidRPr="008C1D5A">
        <w:lastRenderedPageBreak/>
        <w:t>Ochrana osobních údajů</w:t>
      </w:r>
    </w:p>
    <w:p w14:paraId="5AF796D4" w14:textId="338D9798" w:rsidR="0051722E" w:rsidRPr="00851C28" w:rsidRDefault="0051722E" w:rsidP="00E33076">
      <w:pPr>
        <w:pStyle w:val="11odst"/>
      </w:pPr>
      <w:r w:rsidRPr="00851C28">
        <w:t xml:space="preserve">Pokud bude v rámci plnění této Smlouvy </w:t>
      </w:r>
      <w:r w:rsidRPr="00F41680">
        <w:t xml:space="preserve">docházet ke zpracování osobních údajů, zavazuje se </w:t>
      </w:r>
      <w:r w:rsidR="000075DF" w:rsidRPr="00F41680">
        <w:t xml:space="preserve">Poskytovatel </w:t>
      </w:r>
      <w:r w:rsidRPr="00F41680">
        <w:t xml:space="preserve">dodržovat opatření dle článku 21. </w:t>
      </w:r>
      <w:r w:rsidR="007D7518" w:rsidRPr="00284E4D">
        <w:t xml:space="preserve">Přílohy č. </w:t>
      </w:r>
      <w:r w:rsidR="00F163F4">
        <w:t>5</w:t>
      </w:r>
      <w:r w:rsidR="00F41680" w:rsidRPr="00851C28">
        <w:t xml:space="preserve"> </w:t>
      </w:r>
      <w:r w:rsidR="006806AA" w:rsidRPr="00E33076">
        <w:rPr>
          <w:rStyle w:val="Kurzva"/>
        </w:rPr>
        <w:t>Zvláštní obchodní podmínky</w:t>
      </w:r>
      <w:r w:rsidR="006806AA" w:rsidRPr="00851C28">
        <w:t>.</w:t>
      </w:r>
    </w:p>
    <w:p w14:paraId="672C1996" w14:textId="60D55202" w:rsidR="003B0FC5" w:rsidRDefault="003B0FC5" w:rsidP="00E33076">
      <w:pPr>
        <w:pStyle w:val="1lnek"/>
        <w:rPr>
          <w:lang w:eastAsia="cs-CZ"/>
        </w:rPr>
      </w:pPr>
      <w:r>
        <w:rPr>
          <w:lang w:eastAsia="cs-CZ"/>
        </w:rPr>
        <w:t>Střet zájmů, povinnosti Poskytovatele v souvislosti s konfliktem na Ukrajině</w:t>
      </w:r>
    </w:p>
    <w:p w14:paraId="23C35E51" w14:textId="77777777" w:rsidR="003B0FC5" w:rsidRPr="003B0FC5" w:rsidRDefault="003B0FC5" w:rsidP="00E33076">
      <w:pPr>
        <w:pStyle w:val="11odst"/>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E33076">
        <w:rPr>
          <w:rStyle w:val="Kurzvatun"/>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2ADF6BCB" w14:textId="77777777" w:rsidR="00B21847" w:rsidRDefault="003B0FC5">
      <w:pPr>
        <w:pStyle w:val="11odst"/>
        <w:rPr>
          <w:lang w:eastAsia="cs-CZ"/>
        </w:rPr>
      </w:pPr>
      <w:r w:rsidRPr="003B0FC5">
        <w:rPr>
          <w:lang w:eastAsia="cs-CZ"/>
        </w:rPr>
        <w:t>Poskytovatel prohlašuje, že</w:t>
      </w:r>
      <w:r w:rsidR="00B21847">
        <w:rPr>
          <w:lang w:eastAsia="cs-CZ"/>
        </w:rPr>
        <w:t>:</w:t>
      </w:r>
    </w:p>
    <w:p w14:paraId="6903BA82" w14:textId="77777777" w:rsidR="00B21847" w:rsidRDefault="00B21847" w:rsidP="00E33076">
      <w:pPr>
        <w:pStyle w:val="aodst"/>
      </w:pPr>
      <w:r>
        <w:t>on, ani žádný z jeho poddodavatelů, nejsou osobami, na něž se vztahuje zákaz zadání veřejné zakázky ve smyslu § 48a zákona č. 134/2016 Sb., o zadávání veřejných zakázek, ve znění pozdějších předpisů,</w:t>
      </w:r>
    </w:p>
    <w:p w14:paraId="4F170C28" w14:textId="77777777" w:rsidR="00B21847" w:rsidRDefault="00B21847" w:rsidP="00E33076">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53F97C" w14:textId="41770813" w:rsidR="003B0FC5" w:rsidRPr="00213AE3" w:rsidRDefault="00B21847" w:rsidP="00E33076">
      <w:pPr>
        <w:pStyle w:val="aodst"/>
        <w:rPr>
          <w:b/>
          <w:lang w:eastAsia="cs-CZ"/>
        </w:r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197BFD">
        <w:fldChar w:fldCharType="begin"/>
      </w:r>
      <w:r w:rsidR="00197BFD">
        <w:instrText xml:space="preserve"> REF _Ref156812606 \r \h </w:instrText>
      </w:r>
      <w:r w:rsidR="00197BFD">
        <w:fldChar w:fldCharType="separate"/>
      </w:r>
      <w:r w:rsidR="00CA5533">
        <w:t>10.5</w:t>
      </w:r>
      <w:r w:rsidR="00197BFD">
        <w:fldChar w:fldCharType="end"/>
      </w:r>
      <w:r>
        <w:t xml:space="preserve"> této Smlouvy (dále jen „</w:t>
      </w:r>
      <w:r w:rsidRPr="00EA0FEC">
        <w:rPr>
          <w:rStyle w:val="Kurzvatun"/>
        </w:rPr>
        <w:t>Sankční seznamy</w:t>
      </w:r>
      <w:r>
        <w:t>“)</w:t>
      </w:r>
      <w:r w:rsidR="003B0FC5" w:rsidRPr="003B0FC5">
        <w:rPr>
          <w:lang w:eastAsia="cs-CZ"/>
        </w:rPr>
        <w:t>.</w:t>
      </w:r>
    </w:p>
    <w:p w14:paraId="5796FC76" w14:textId="297CA5A8" w:rsidR="003B0FC5" w:rsidRPr="003B0FC5" w:rsidRDefault="003B0FC5" w:rsidP="00E33076">
      <w:pPr>
        <w:pStyle w:val="11odst"/>
        <w:rPr>
          <w:lang w:eastAsia="cs-CZ"/>
        </w:rPr>
      </w:pPr>
      <w:r w:rsidRPr="003B0FC5">
        <w:rPr>
          <w:lang w:eastAsia="cs-CZ"/>
        </w:rPr>
        <w:t>Je-li Poskytovatelem sdružení více oso</w:t>
      </w:r>
      <w:r>
        <w:rPr>
          <w:lang w:eastAsia="cs-CZ"/>
        </w:rPr>
        <w:t xml:space="preserve">b, platí podmínky dle </w:t>
      </w:r>
      <w:r w:rsidRPr="00FD5A29">
        <w:rPr>
          <w:lang w:eastAsia="cs-CZ"/>
        </w:rPr>
        <w:t xml:space="preserve">odstavce </w:t>
      </w:r>
      <w:r w:rsidR="00CA5533" w:rsidRPr="00FD5A29">
        <w:rPr>
          <w:lang w:eastAsia="cs-CZ"/>
        </w:rPr>
        <w:t>10</w:t>
      </w:r>
      <w:r w:rsidRPr="00FD5A29">
        <w:rPr>
          <w:lang w:eastAsia="cs-CZ"/>
        </w:rPr>
        <w:t xml:space="preserve">.1 a </w:t>
      </w:r>
      <w:r w:rsidR="00CA5533" w:rsidRPr="00FD5A29">
        <w:rPr>
          <w:lang w:eastAsia="cs-CZ"/>
        </w:rPr>
        <w:t>10</w:t>
      </w:r>
      <w:r w:rsidRPr="00FD5A29">
        <w:rPr>
          <w:lang w:eastAsia="cs-CZ"/>
        </w:rPr>
        <w:t>.2 této</w:t>
      </w:r>
      <w:r w:rsidRPr="003B0FC5">
        <w:rPr>
          <w:lang w:eastAsia="cs-CZ"/>
        </w:rPr>
        <w:t xml:space="preserve"> Smlouvy také jednotlivě pro všechny osoby v rámci Poskytovatele </w:t>
      </w:r>
      <w:r w:rsidR="003B1900" w:rsidRPr="003B0FC5">
        <w:rPr>
          <w:lang w:eastAsia="cs-CZ"/>
        </w:rPr>
        <w:t>sdružené,</w:t>
      </w:r>
      <w:r w:rsidRPr="003B0FC5">
        <w:rPr>
          <w:lang w:eastAsia="cs-CZ"/>
        </w:rPr>
        <w:t xml:space="preserve"> a to bez ohledu na právní formu tohoto sdružení.</w:t>
      </w:r>
    </w:p>
    <w:p w14:paraId="566022B7" w14:textId="77777777" w:rsidR="003B0FC5" w:rsidRPr="003B0FC5" w:rsidRDefault="003B0FC5" w:rsidP="00E33076">
      <w:pPr>
        <w:pStyle w:val="11odst"/>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5C2CD8B6" w:rsidR="003B0FC5" w:rsidRPr="003B0FC5" w:rsidRDefault="003B0FC5" w:rsidP="00E33076">
      <w:pPr>
        <w:pStyle w:val="11odst"/>
        <w:rPr>
          <w:lang w:eastAsia="cs-CZ"/>
        </w:rPr>
      </w:pPr>
      <w:bookmarkStart w:id="12" w:name="_Ref156812606"/>
      <w:r w:rsidRPr="003B0FC5">
        <w:rPr>
          <w:lang w:eastAsia="cs-CZ"/>
        </w:rPr>
        <w:t xml:space="preserve">Poskytovatel se dále zavazuje postupovat při plnění této Smlouvy v souladu s </w:t>
      </w:r>
      <w:r w:rsidR="00B21847">
        <w:rPr>
          <w:lang w:eastAsia="cs-CZ"/>
        </w:rPr>
        <w:t>n</w:t>
      </w:r>
      <w:r w:rsidRPr="003B0FC5">
        <w:rPr>
          <w:lang w:eastAsia="cs-CZ"/>
        </w:rPr>
        <w:t>ařízením Rady (ES) č. 765/2006 ze dne 18. května 2006 o omezujících opatřeních vzhledem k situaci v Bělorusku a k zapojení Běloruska do ruské agrese proti Ukrajině, ve znění pozdějších předpisů</w:t>
      </w:r>
      <w:r w:rsidR="00B21847">
        <w:rPr>
          <w:lang w:eastAsia="cs-CZ"/>
        </w:rPr>
        <w:t xml:space="preserve">, </w:t>
      </w:r>
      <w:r w:rsidR="00B21847">
        <w:t>n</w:t>
      </w:r>
      <w:r w:rsidR="00B21847" w:rsidRPr="002B73F3">
        <w:rPr>
          <w:rStyle w:val="normaltextrun"/>
          <w:bdr w:val="none" w:sz="0" w:space="0" w:color="auto" w:frame="1"/>
        </w:rPr>
        <w:t>ařízení</w:t>
      </w:r>
      <w:r w:rsidR="00B21847">
        <w:rPr>
          <w:rStyle w:val="normaltextrun"/>
          <w:bdr w:val="none" w:sz="0" w:space="0" w:color="auto" w:frame="1"/>
        </w:rPr>
        <w:t>m</w:t>
      </w:r>
      <w:r w:rsidR="00B21847" w:rsidRPr="002B73F3">
        <w:rPr>
          <w:rStyle w:val="normaltextrun"/>
          <w:bdr w:val="none" w:sz="0" w:space="0" w:color="auto" w:frame="1"/>
        </w:rPr>
        <w:t xml:space="preserve"> </w:t>
      </w:r>
      <w:r w:rsidR="00B21847" w:rsidRPr="00EA0FEC">
        <w:rPr>
          <w:rStyle w:val="normaltextrun"/>
        </w:rPr>
        <w:t>Rady</w:t>
      </w:r>
      <w:r w:rsidR="00B21847" w:rsidRPr="002B73F3">
        <w:rPr>
          <w:rStyle w:val="normaltextrun"/>
          <w:bdr w:val="none" w:sz="0" w:space="0" w:color="auto" w:frame="1"/>
        </w:rPr>
        <w:t xml:space="preserve"> (EU) č. 208/2014 ze dne 5. března 2014 o omezujících opatřeních vůči některým osobám, subjektům a orgánům vzhledem k</w:t>
      </w:r>
      <w:r w:rsidR="00B21847">
        <w:rPr>
          <w:rStyle w:val="normaltextrun"/>
          <w:bdr w:val="none" w:sz="0" w:space="0" w:color="auto" w:frame="1"/>
        </w:rPr>
        <w:t> </w:t>
      </w:r>
      <w:r w:rsidR="00B21847" w:rsidRPr="002B73F3">
        <w:rPr>
          <w:rStyle w:val="normaltextrun"/>
          <w:bdr w:val="none" w:sz="0" w:space="0" w:color="auto" w:frame="1"/>
        </w:rPr>
        <w:t>situaci na Ukrajině, ve znění pozdějších předpisů</w:t>
      </w:r>
      <w:r w:rsidR="00B21847">
        <w:rPr>
          <w:rStyle w:val="normaltextrun"/>
          <w:bdr w:val="none" w:sz="0" w:space="0" w:color="auto" w:frame="1"/>
        </w:rPr>
        <w:t>,</w:t>
      </w:r>
      <w:r w:rsidR="00B21847" w:rsidRPr="007A08B0">
        <w:t xml:space="preserve"> a dalších prováděcích předpisů k t</w:t>
      </w:r>
      <w:r w:rsidR="00B21847">
        <w:t>ěmto</w:t>
      </w:r>
      <w:r w:rsidR="00B21847" w:rsidRPr="007A08B0">
        <w:t xml:space="preserve"> nařízení</w:t>
      </w:r>
      <w:r w:rsidR="00B21847">
        <w:t>m</w:t>
      </w:r>
      <w:r w:rsidRPr="003B0FC5">
        <w:rPr>
          <w:lang w:eastAsia="cs-CZ"/>
        </w:rPr>
        <w:t>.</w:t>
      </w:r>
      <w:bookmarkEnd w:id="12"/>
    </w:p>
    <w:p w14:paraId="2008C98B" w14:textId="13EEF6EF" w:rsidR="003B0FC5" w:rsidRPr="003B0FC5" w:rsidRDefault="003B0FC5" w:rsidP="00E33076">
      <w:pPr>
        <w:pStyle w:val="11odst"/>
        <w:rPr>
          <w:lang w:eastAsia="cs-CZ"/>
        </w:rPr>
      </w:pPr>
      <w:r w:rsidRPr="003B0FC5">
        <w:rPr>
          <w:lang w:eastAsia="cs-CZ"/>
        </w:rPr>
        <w:lastRenderedPageBreak/>
        <w:t xml:space="preserve">Poskytovatel se dále </w:t>
      </w:r>
      <w:r w:rsidR="00B21847" w:rsidRPr="007A08B0">
        <w:t xml:space="preserve">zavazuje, že finanční prostředky ani hospodářské zdroje, které obdrží od </w:t>
      </w:r>
      <w:r w:rsidR="00424CA3">
        <w:t>Objednatele</w:t>
      </w:r>
      <w:r w:rsidR="00B21847"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3B0FC5">
        <w:rPr>
          <w:lang w:eastAsia="cs-CZ"/>
        </w:rPr>
        <w:t>.</w:t>
      </w:r>
    </w:p>
    <w:p w14:paraId="72B80BC3" w14:textId="37A53AF9" w:rsidR="003B0FC5" w:rsidRPr="00213AE3" w:rsidRDefault="003B0FC5" w:rsidP="00E33076">
      <w:pPr>
        <w:pStyle w:val="11odst"/>
        <w:rPr>
          <w:lang w:eastAsia="cs-CZ"/>
        </w:rPr>
      </w:pPr>
      <w:r w:rsidRPr="003B0FC5">
        <w:rPr>
          <w:lang w:eastAsia="cs-CZ"/>
        </w:rPr>
        <w:t>Ukáž</w:t>
      </w:r>
      <w:r w:rsidR="00B21847">
        <w:rPr>
          <w:lang w:eastAsia="cs-CZ"/>
        </w:rPr>
        <w:t>e</w:t>
      </w:r>
      <w:r w:rsidRPr="003B0FC5">
        <w:rPr>
          <w:lang w:eastAsia="cs-CZ"/>
        </w:rPr>
        <w:t>-li se</w:t>
      </w:r>
      <w:r w:rsidR="00B21847">
        <w:rPr>
          <w:lang w:eastAsia="cs-CZ"/>
        </w:rPr>
        <w:t xml:space="preserve"> jakékoliv</w:t>
      </w:r>
      <w:r w:rsidRPr="003B0FC5">
        <w:rPr>
          <w:lang w:eastAsia="cs-CZ"/>
        </w:rPr>
        <w:t xml:space="preserve"> prohlášení Poskytovatele </w:t>
      </w:r>
      <w:r w:rsidR="00B21847">
        <w:rPr>
          <w:lang w:eastAsia="cs-CZ"/>
        </w:rPr>
        <w:t>tohoto článku</w:t>
      </w:r>
      <w:r w:rsidRPr="003B0FC5">
        <w:rPr>
          <w:lang w:eastAsia="cs-CZ"/>
        </w:rPr>
        <w:t xml:space="preserve"> Smlouvy jako </w:t>
      </w:r>
      <w:r w:rsidR="00B21847" w:rsidRPr="003B0FC5">
        <w:rPr>
          <w:lang w:eastAsia="cs-CZ"/>
        </w:rPr>
        <w:t>nepravdiv</w:t>
      </w:r>
      <w:r w:rsidR="00B21847">
        <w:rPr>
          <w:lang w:eastAsia="cs-CZ"/>
        </w:rPr>
        <w:t>é</w:t>
      </w:r>
      <w:r w:rsidR="00B21847" w:rsidRPr="003B0FC5">
        <w:rPr>
          <w:lang w:eastAsia="cs-CZ"/>
        </w:rPr>
        <w:t xml:space="preserve"> </w:t>
      </w:r>
      <w:r w:rsidRPr="003B0FC5">
        <w:rPr>
          <w:lang w:eastAsia="cs-CZ"/>
        </w:rPr>
        <w:t xml:space="preserve">nebo poruší-li Poskytovatel svou oznamovací povinnost nebo </w:t>
      </w:r>
      <w:r w:rsidR="00B21847">
        <w:rPr>
          <w:lang w:eastAsia="cs-CZ"/>
        </w:rPr>
        <w:t xml:space="preserve">některou z dalších </w:t>
      </w:r>
      <w:r w:rsidRPr="003B0FC5">
        <w:rPr>
          <w:lang w:eastAsia="cs-CZ"/>
        </w:rPr>
        <w:t>povinnost</w:t>
      </w:r>
      <w:r w:rsidR="00B21847">
        <w:rPr>
          <w:lang w:eastAsia="cs-CZ"/>
        </w:rPr>
        <w:t>í</w:t>
      </w:r>
      <w:r w:rsidRPr="003B0FC5">
        <w:rPr>
          <w:lang w:eastAsia="cs-CZ"/>
        </w:rPr>
        <w:t xml:space="preserve"> dle </w:t>
      </w:r>
      <w:r w:rsidR="00B21847">
        <w:rPr>
          <w:lang w:eastAsia="cs-CZ"/>
        </w:rPr>
        <w:t>tohoto článku</w:t>
      </w:r>
      <w:r w:rsidRPr="003B0FC5">
        <w:rPr>
          <w:lang w:eastAsia="cs-CZ"/>
        </w:rPr>
        <w:t xml:space="preserve"> Smlouvy, je Objednatel </w:t>
      </w:r>
      <w:r w:rsidR="00E67568">
        <w:rPr>
          <w:lang w:eastAsia="cs-CZ"/>
        </w:rPr>
        <w:t xml:space="preserve">oprávněn </w:t>
      </w:r>
      <w:r w:rsidR="00101831">
        <w:rPr>
          <w:lang w:eastAsia="cs-CZ"/>
        </w:rPr>
        <w:t>vypovědět</w:t>
      </w:r>
      <w:r w:rsidRPr="003B0FC5">
        <w:rPr>
          <w:lang w:eastAsia="cs-CZ"/>
        </w:rPr>
        <w:t xml:space="preserve"> </w:t>
      </w:r>
      <w:r w:rsidR="00101831">
        <w:rPr>
          <w:lang w:eastAsia="cs-CZ"/>
        </w:rPr>
        <w:t>tuto</w:t>
      </w:r>
      <w:r w:rsidRPr="003B0FC5">
        <w:rPr>
          <w:lang w:eastAsia="cs-CZ"/>
        </w:rPr>
        <w:t xml:space="preserve"> Smlouv</w:t>
      </w:r>
      <w:r w:rsidR="00101831">
        <w:rPr>
          <w:lang w:eastAsia="cs-CZ"/>
        </w:rPr>
        <w:t>u bez výpovědní doby</w:t>
      </w:r>
      <w:r w:rsidRPr="003B0FC5">
        <w:rPr>
          <w:lang w:eastAsia="cs-CZ"/>
        </w:rPr>
        <w:t xml:space="preserve">. </w:t>
      </w:r>
      <w:r w:rsidR="007C1EBF">
        <w:rPr>
          <w:lang w:eastAsia="cs-CZ"/>
        </w:rPr>
        <w:t xml:space="preserve">Objednatel je vedle toho oprávněn odstoupit od dílčích smluv uzavřených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výši </w:t>
      </w:r>
      <w:proofErr w:type="gramStart"/>
      <w:r w:rsidRPr="00284E4D">
        <w:rPr>
          <w:lang w:eastAsia="cs-CZ"/>
        </w:rPr>
        <w:t>100.000,-</w:t>
      </w:r>
      <w:proofErr w:type="gramEnd"/>
      <w:r w:rsidR="00F41680" w:rsidRPr="00284E4D">
        <w:rPr>
          <w:lang w:eastAsia="cs-CZ"/>
        </w:rPr>
        <w:t xml:space="preserve"> </w:t>
      </w:r>
      <w:r w:rsidR="00B21847" w:rsidRPr="00284E4D">
        <w:rPr>
          <w:lang w:eastAsia="cs-CZ"/>
        </w:rPr>
        <w:t>Kč</w:t>
      </w:r>
      <w:r w:rsidR="00B21847">
        <w:rPr>
          <w:lang w:eastAsia="cs-CZ"/>
        </w:rPr>
        <w:t>.</w:t>
      </w:r>
      <w:r w:rsidRPr="003B0FC5">
        <w:rPr>
          <w:lang w:eastAsia="cs-CZ"/>
        </w:rPr>
        <w:t xml:space="preserve"> Ustanovení § 2050 Občanského zákoníku se </w:t>
      </w:r>
      <w:r w:rsidR="007C1EBF">
        <w:rPr>
          <w:lang w:eastAsia="cs-CZ"/>
        </w:rPr>
        <w:t>nepoužije</w:t>
      </w:r>
      <w:r w:rsidRPr="003B0FC5">
        <w:rPr>
          <w:lang w:eastAsia="cs-CZ"/>
        </w:rPr>
        <w:t>.</w:t>
      </w:r>
    </w:p>
    <w:p w14:paraId="549226F3" w14:textId="34CBAD07" w:rsidR="00BF4977" w:rsidRDefault="00BF4977" w:rsidP="003B1900">
      <w:pPr>
        <w:pStyle w:val="1lnek"/>
      </w:pPr>
      <w:r>
        <w:t>Compliance</w:t>
      </w:r>
    </w:p>
    <w:p w14:paraId="3E39FE76" w14:textId="4BAC9162" w:rsidR="008B1BEC" w:rsidRDefault="008B1BEC" w:rsidP="008B1BEC">
      <w:pPr>
        <w:pStyle w:val="11odst"/>
      </w:pPr>
      <w:r>
        <w:t xml:space="preserve">Smluvní strany stvrzují, že při uzavírání této </w:t>
      </w:r>
      <w:r w:rsidR="00CE4232">
        <w:t>Smlou</w:t>
      </w:r>
      <w:r>
        <w:t xml:space="preserve">vy jednaly a postupovaly čestně a transparentně a zavazují se tak jednat i při plnění této </w:t>
      </w:r>
      <w:r w:rsidR="00CE4232">
        <w:t>Smlou</w:t>
      </w:r>
      <w:r>
        <w:t xml:space="preserve">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1E3DA9E" w14:textId="01E68260" w:rsidR="008B1BEC" w:rsidRDefault="008B1BEC" w:rsidP="008B1BEC">
      <w:pPr>
        <w:pStyle w:val="11odst"/>
      </w:pPr>
      <w:r>
        <w:t xml:space="preserve">Správa železnic, státní organizace, má výše uvedené dokumenty k dispozici na webových </w:t>
      </w:r>
      <w:r w:rsidRPr="001C7547">
        <w:t>stránkách</w:t>
      </w:r>
      <w:r>
        <w:t xml:space="preserve">: </w:t>
      </w:r>
      <w:hyperlink r:id="rId11" w:history="1">
        <w:r w:rsidR="00330E4F">
          <w:rPr>
            <w:rStyle w:val="Hypertextovodkaz"/>
          </w:rPr>
          <w:t>https://www.spravazeleznic.cz/o-nas/nezadouci-jednani-a-boj-s-korupci</w:t>
        </w:r>
      </w:hyperlink>
      <w:r>
        <w:t>.</w:t>
      </w:r>
    </w:p>
    <w:p w14:paraId="19A3A0DF" w14:textId="57D3BB3F" w:rsidR="00BF4977" w:rsidRDefault="008B1BEC" w:rsidP="00E33076">
      <w:pPr>
        <w:pStyle w:val="11odst"/>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sidR="00F41680">
        <w:rPr>
          <w:highlight w:val="green"/>
        </w:rPr>
        <w:t>1</w:t>
      </w:r>
      <w:r w:rsidR="00CA5533">
        <w:rPr>
          <w:highlight w:val="green"/>
        </w:rPr>
        <w:t>1</w:t>
      </w:r>
      <w:r w:rsidRPr="00BD4E80">
        <w:rPr>
          <w:highlight w:val="green"/>
        </w:rPr>
        <w:t>.3 odstraní]</w:t>
      </w:r>
      <w:r>
        <w:t>.</w:t>
      </w:r>
    </w:p>
    <w:p w14:paraId="67622578" w14:textId="690E61A4" w:rsidR="0051722E" w:rsidRPr="00E93664" w:rsidRDefault="0051722E" w:rsidP="00E33076">
      <w:pPr>
        <w:pStyle w:val="1lnek"/>
      </w:pPr>
      <w:r w:rsidRPr="00E93664">
        <w:t xml:space="preserve">Závěrečná </w:t>
      </w:r>
      <w:r w:rsidR="00284E4D" w:rsidRPr="00E93664">
        <w:t>ustanov</w:t>
      </w:r>
      <w:r w:rsidR="00284E4D">
        <w:t>e</w:t>
      </w:r>
      <w:r w:rsidR="00284E4D" w:rsidRPr="00E93664">
        <w:t>ní</w:t>
      </w:r>
    </w:p>
    <w:p w14:paraId="0DFDD8B5" w14:textId="325E9AD3" w:rsidR="00D0762C" w:rsidRDefault="00D0762C" w:rsidP="00E33076">
      <w:pPr>
        <w:pStyle w:val="11odst"/>
      </w:pPr>
      <w:r w:rsidRPr="00D0762C">
        <w:t xml:space="preserve">Poskytovatel je povinen při plnění svých povinností dle této Smlouvy a dílčích smluv uzavřených dle čl. </w:t>
      </w:r>
      <w:r w:rsidR="00C2535E">
        <w:t>1.</w:t>
      </w:r>
      <w:r w:rsidR="005D42C5">
        <w:t>2</w:t>
      </w:r>
      <w:r w:rsidR="005D42C5" w:rsidRPr="00D0762C">
        <w:t xml:space="preserve"> </w:t>
      </w:r>
      <w:r w:rsidRPr="00D0762C">
        <w:t xml:space="preserve">této Smlouvy postupovat v souladu s Přílohou č. </w:t>
      </w:r>
      <w:r w:rsidR="00F41680">
        <w:t>4</w:t>
      </w:r>
      <w:r w:rsidR="00F41680" w:rsidRPr="00D0762C">
        <w:t xml:space="preserve"> </w:t>
      </w:r>
      <w:r w:rsidRPr="005B348D">
        <w:rPr>
          <w:i/>
          <w:iCs/>
        </w:rPr>
        <w:t>Platforma SŽ</w:t>
      </w:r>
      <w:r w:rsidRPr="00D0762C">
        <w:t xml:space="preserve"> </w:t>
      </w:r>
      <w:r>
        <w:t>(včetně jejích příloh)</w:t>
      </w:r>
      <w:r w:rsidRPr="00D0762C">
        <w:t xml:space="preserve">; v případě rozporu ustanovení Přílohy č. </w:t>
      </w:r>
      <w:r w:rsidR="00F41680">
        <w:t>4</w:t>
      </w:r>
      <w:r w:rsidR="00F41680" w:rsidRPr="00D0762C">
        <w:t xml:space="preserve"> </w:t>
      </w:r>
      <w:r w:rsidRPr="005B348D">
        <w:rPr>
          <w:i/>
          <w:iCs/>
        </w:rPr>
        <w:t>Platforma SŽ</w:t>
      </w:r>
      <w:r w:rsidRPr="00D0762C">
        <w:t xml:space="preserve"> </w:t>
      </w:r>
      <w:r>
        <w:t>(včetně jejích příloh)</w:t>
      </w:r>
      <w:r w:rsidRPr="00D0762C">
        <w:t xml:space="preserve"> a ustanovení Přílohy č. </w:t>
      </w:r>
      <w:r w:rsidR="00F41680">
        <w:t>1</w:t>
      </w:r>
      <w:r w:rsidRPr="005B348D">
        <w:rPr>
          <w:i/>
          <w:iCs/>
        </w:rPr>
        <w:t>Specifikace Plnění</w:t>
      </w:r>
      <w:r w:rsidRPr="00D0762C">
        <w:t xml:space="preserve"> se uplatní ustanovení uvedená v Příloze č. </w:t>
      </w:r>
      <w:r w:rsidR="00F41680">
        <w:t>1</w:t>
      </w:r>
      <w:r w:rsidR="005D42C5">
        <w:t xml:space="preserve"> </w:t>
      </w:r>
      <w:r w:rsidRPr="005B348D">
        <w:rPr>
          <w:i/>
          <w:iCs/>
        </w:rPr>
        <w:t>Specifikace Plnění</w:t>
      </w:r>
      <w:r w:rsidRPr="00D0762C">
        <w:t xml:space="preserve">, nestanoví-li tato Smlouva nebo zadávací podmínky Veřejné zakázky jinak. Ustanovení příloh dle </w:t>
      </w:r>
      <w:r w:rsidR="002A01D8">
        <w:t>tohoto odstavce</w:t>
      </w:r>
      <w:r w:rsidRPr="00D0762C">
        <w:t xml:space="preserve"> mají přednost před ustanoveními obchodních podmínek uvedených v odst. </w:t>
      </w:r>
      <w:r w:rsidR="00CA5533" w:rsidRPr="00D0762C">
        <w:t>1</w:t>
      </w:r>
      <w:r w:rsidR="00CA5533">
        <w:t>2</w:t>
      </w:r>
      <w:r w:rsidRPr="00D0762C">
        <w:t>.2. tohoto článku.</w:t>
      </w:r>
    </w:p>
    <w:p w14:paraId="3B44605C" w14:textId="5F1A460A" w:rsidR="0051722E" w:rsidRPr="00E93664" w:rsidRDefault="0051722E" w:rsidP="00E33076">
      <w:pPr>
        <w:pStyle w:val="11ods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E33076">
      <w:pPr>
        <w:pStyle w:val="11odst"/>
      </w:pPr>
      <w:r w:rsidRPr="00E93664">
        <w:t>Odchylná ujednání v této Smlouvě mají přednost před ustanoveními Obchodních podmínek a Zvláštních obchodních podmínek</w:t>
      </w:r>
      <w:r w:rsidR="00FB1285">
        <w:t>.</w:t>
      </w:r>
    </w:p>
    <w:p w14:paraId="0DD82A57" w14:textId="238AB565" w:rsidR="00E53F3B" w:rsidRDefault="00E53F3B" w:rsidP="00E33076">
      <w:pPr>
        <w:pStyle w:val="11odst"/>
      </w:pPr>
      <w:r>
        <w:t>Tuto Smlouvu</w:t>
      </w:r>
      <w:r w:rsidRPr="004E1498">
        <w:t xml:space="preserve"> lze měnit pouze písemnými</w:t>
      </w:r>
      <w:r w:rsidR="00ED2AE2">
        <w:t xml:space="preserve"> vzestupně číslovanými</w:t>
      </w:r>
      <w:r w:rsidRPr="004E1498">
        <w:t xml:space="preserve"> dodatky.</w:t>
      </w:r>
    </w:p>
    <w:p w14:paraId="0DC04456" w14:textId="72AB388C" w:rsidR="00553621" w:rsidRDefault="00553621" w:rsidP="00E33076">
      <w:pPr>
        <w:pStyle w:val="11ods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E33076">
      <w:pPr>
        <w:pStyle w:val="11ods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3A939C01" w:rsidR="00FB1285" w:rsidRPr="00254B31" w:rsidRDefault="00FB1285" w:rsidP="00E33076">
      <w:pPr>
        <w:pStyle w:val="11odst"/>
      </w:pPr>
      <w:r w:rsidRPr="00254B31">
        <w:t xml:space="preserve">Smluvní strany berou na vědomí, že tato </w:t>
      </w:r>
      <w:r w:rsidR="00CE4232">
        <w:t>Smlou</w:t>
      </w:r>
      <w:r w:rsidRPr="00254B31">
        <w:t>va podléhá uveřejnění v registru smluv podle zákona č. 340/2015 Sb., o zvláštních podmínkách účinnosti některých smluv, uveřejňování těchto smluv a o registru smluv, ve znění pozdějších předpisů (dále jen „</w:t>
      </w:r>
      <w:r w:rsidRPr="00E33076">
        <w:rPr>
          <w:rStyle w:val="Kurzvatun"/>
        </w:rPr>
        <w:t>ZRS</w:t>
      </w:r>
      <w:r w:rsidRPr="00254B31">
        <w:t xml:space="preserve">“), a současně souhlasí se zveřejněním údajů o identifikaci smluvních stran, předmětu </w:t>
      </w:r>
      <w:r w:rsidR="00CE4232">
        <w:t>Smlou</w:t>
      </w:r>
      <w:r w:rsidRPr="00254B31">
        <w:t xml:space="preserve">vy, jeho ceně či hodnotě a datu uzavření této </w:t>
      </w:r>
      <w:r w:rsidR="00CE4232">
        <w:t>Smlou</w:t>
      </w:r>
      <w:r w:rsidRPr="00254B31">
        <w:t>vy.</w:t>
      </w:r>
    </w:p>
    <w:p w14:paraId="42843863" w14:textId="362497FD" w:rsidR="00FB1285" w:rsidRPr="00254B31" w:rsidRDefault="00FB1285" w:rsidP="00E33076">
      <w:pPr>
        <w:pStyle w:val="11odst"/>
      </w:pPr>
      <w:r w:rsidRPr="00254B31">
        <w:lastRenderedPageBreak/>
        <w:t xml:space="preserve">Zaslání </w:t>
      </w:r>
      <w:r w:rsidR="00CE4232">
        <w:t>Smlou</w:t>
      </w:r>
      <w:r w:rsidRPr="00254B31">
        <w:t xml:space="preserve">vy správci registru smluv k uveřejnění v registru smluv zajišťuje obvykle Objednatel. Nebude-li tato </w:t>
      </w:r>
      <w:r w:rsidR="00CE4232">
        <w:t>Smlou</w:t>
      </w:r>
      <w:r w:rsidRPr="00254B31">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35491758" w:rsidR="00FB1285" w:rsidRPr="00254B31" w:rsidRDefault="00FB1285" w:rsidP="00E33076">
      <w:pPr>
        <w:pStyle w:val="11odst"/>
      </w:pPr>
      <w:r w:rsidRPr="00254B31">
        <w:t xml:space="preserve">Smluvní strany výslovně prohlašují, že údaje a další skutečnosti uvedené v této </w:t>
      </w:r>
      <w:r w:rsidR="00CE4232">
        <w:t>Smlou</w:t>
      </w:r>
      <w:r w:rsidRPr="00254B31">
        <w:t xml:space="preserve">vě, vyjma částí označených ve smyslu následujícího odstavce této </w:t>
      </w:r>
      <w:r w:rsidR="00CE4232">
        <w:t>Smlou</w:t>
      </w:r>
      <w:r w:rsidRPr="00254B31">
        <w:t>vy, nepovažují za obchodní tajemství ve smyslu ustanovení § 504 Občanského zákoníku (dále jen „</w:t>
      </w:r>
      <w:r w:rsidRPr="00E33076">
        <w:rPr>
          <w:rStyle w:val="Kurzvatun"/>
        </w:rPr>
        <w:t>obchodní tajemství</w:t>
      </w:r>
      <w:r w:rsidRPr="00254B31">
        <w:t>“), a že se nejedná ani o informace, které nemohou být v registru smluv uveřejněny na základě ustanovení § 3 odst. 1 ZRS.</w:t>
      </w:r>
    </w:p>
    <w:p w14:paraId="30C0AB79" w14:textId="79BC358F" w:rsidR="00FB1285" w:rsidRPr="00254B31" w:rsidRDefault="00FB1285" w:rsidP="00E33076">
      <w:pPr>
        <w:pStyle w:val="11odst"/>
      </w:pPr>
      <w:r w:rsidRPr="00254B31">
        <w:t xml:space="preserve">Jestliže smluvní strana označí za své obchodní tajemství část obsahu </w:t>
      </w:r>
      <w:r w:rsidR="00CE4232">
        <w:t>Smlou</w:t>
      </w:r>
      <w:r w:rsidRPr="00254B31">
        <w:t xml:space="preserve">vy, která v důsledku toho bude pro účely uveřejnění </w:t>
      </w:r>
      <w:r w:rsidR="00CE4232">
        <w:t>Smlou</w:t>
      </w:r>
      <w:r w:rsidRPr="00254B31">
        <w:t xml:space="preserve">vy v registru smluv znečitelněna, nese tato smluvní strana odpovědnost, pokud by </w:t>
      </w:r>
      <w:r w:rsidR="00CE4232">
        <w:t>Smlou</w:t>
      </w:r>
      <w:r w:rsidRPr="00254B31">
        <w:t xml:space="preserve">va v důsledku takového označení byla uveřejněna způsobem odporujícím ZRS, a to bez ohledu na to, která ze stran </w:t>
      </w:r>
      <w:r w:rsidR="00CE4232">
        <w:t>Smlou</w:t>
      </w:r>
      <w:r w:rsidRPr="00254B31">
        <w:t xml:space="preserve">vu v registru smluv uveřejnila. S částmi </w:t>
      </w:r>
      <w:r w:rsidR="00CE4232">
        <w:t>Smlou</w:t>
      </w:r>
      <w:r w:rsidRPr="00254B31">
        <w:t xml:space="preserve">vy, které druhá smluvní strana neoznačí za své obchodní tajemství před uzavřením této </w:t>
      </w:r>
      <w:r w:rsidR="00CE4232">
        <w:t>Smlou</w:t>
      </w:r>
      <w:r w:rsidRPr="00254B31">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CE4232">
        <w:t>Smlou</w:t>
      </w:r>
      <w:r w:rsidRPr="00254B31">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126AB5AA" w:rsidR="00FB1285" w:rsidRDefault="00FB1285" w:rsidP="00E33076">
      <w:pPr>
        <w:pStyle w:val="11odst"/>
      </w:pPr>
      <w:r w:rsidRPr="00254B31">
        <w:t xml:space="preserve">Osoby uzavírající tuto </w:t>
      </w:r>
      <w:r w:rsidR="00CE4232">
        <w:t>Smlou</w:t>
      </w:r>
      <w:r w:rsidRPr="00254B31">
        <w:t xml:space="preserve">vu za Smluvní strany souhlasí s uveřejněním svých osobních údajů, které jsou uvedeny v této </w:t>
      </w:r>
      <w:r w:rsidR="00CE4232">
        <w:t>Smlou</w:t>
      </w:r>
      <w:r w:rsidRPr="00254B31">
        <w:t xml:space="preserve">vě, spolu se </w:t>
      </w:r>
      <w:r w:rsidR="00CE4232">
        <w:t>Smlou</w:t>
      </w:r>
      <w:r w:rsidRPr="00254B31">
        <w:t>vou v registru smluv. Tento souhlas je udělen na dobu neurčitou.</w:t>
      </w:r>
    </w:p>
    <w:p w14:paraId="096BEB33" w14:textId="77777777" w:rsidR="0051722E" w:rsidRPr="00E93664" w:rsidRDefault="0051722E" w:rsidP="00E33076">
      <w:pPr>
        <w:pStyle w:val="11odst"/>
      </w:pPr>
      <w:r w:rsidRPr="00E93664">
        <w:t>Nedílnou součástí této Smlouvy jsou její přílohy:</w:t>
      </w:r>
    </w:p>
    <w:p w14:paraId="0C2AB9EE" w14:textId="5B04BB9F" w:rsidR="0051722E" w:rsidRPr="008C1D5A" w:rsidRDefault="007D7518" w:rsidP="00E33076">
      <w:r w:rsidRPr="008C1D5A">
        <w:t xml:space="preserve">Příloha č. </w:t>
      </w:r>
      <w:r w:rsidR="006D2D76" w:rsidRPr="008C1D5A">
        <w:t>1</w:t>
      </w:r>
      <w:r w:rsidR="0051722E" w:rsidRPr="008C1D5A">
        <w:t xml:space="preserve"> – Specifikace Plnění</w:t>
      </w:r>
    </w:p>
    <w:p w14:paraId="202364BC" w14:textId="77777777" w:rsidR="00CE4232" w:rsidRPr="004A72C4" w:rsidRDefault="00CE4232">
      <w:r w:rsidRPr="004A72C4">
        <w:t xml:space="preserve">Příloha č. </w:t>
      </w:r>
      <w:r w:rsidR="006D2D76" w:rsidRPr="004A72C4">
        <w:t>2</w:t>
      </w:r>
      <w:r w:rsidRPr="004A72C4">
        <w:t xml:space="preserve"> – Cena Plnění</w:t>
      </w:r>
    </w:p>
    <w:p w14:paraId="5DD95975" w14:textId="5F9EB733" w:rsidR="00CE4232" w:rsidRPr="004A72C4" w:rsidRDefault="00CE4232" w:rsidP="00CE4232">
      <w:r w:rsidRPr="004A72C4">
        <w:t xml:space="preserve">Příloha č. </w:t>
      </w:r>
      <w:r w:rsidR="006D2D76" w:rsidRPr="004A72C4">
        <w:t xml:space="preserve">3 </w:t>
      </w:r>
      <w:r w:rsidRPr="004A72C4">
        <w:t>– Poddodavatelé</w:t>
      </w:r>
    </w:p>
    <w:p w14:paraId="47F31B65" w14:textId="497EC21B" w:rsidR="0051722E" w:rsidRPr="004A72C4" w:rsidRDefault="007D7518" w:rsidP="00E33076">
      <w:r w:rsidRPr="004A72C4">
        <w:t xml:space="preserve">Příloha č. </w:t>
      </w:r>
      <w:r w:rsidR="006D2D76" w:rsidRPr="004A72C4">
        <w:t>4</w:t>
      </w:r>
      <w:r w:rsidR="0051722E" w:rsidRPr="004A72C4">
        <w:t xml:space="preserve"> </w:t>
      </w:r>
      <w:r w:rsidR="0051722E" w:rsidRPr="00F41680">
        <w:t>– Platforma SŽ</w:t>
      </w:r>
      <w:r w:rsidR="002A01D8" w:rsidRPr="00F41680">
        <w:t xml:space="preserve"> (včetně jejích příloh)</w:t>
      </w:r>
    </w:p>
    <w:p w14:paraId="0198035E" w14:textId="47860AF9" w:rsidR="009B422D" w:rsidRPr="00F41680" w:rsidRDefault="007D7518" w:rsidP="00E33076">
      <w:r w:rsidRPr="004A72C4">
        <w:t xml:space="preserve">Příloha č. </w:t>
      </w:r>
      <w:r w:rsidR="006D2D76" w:rsidRPr="004A72C4">
        <w:t>5</w:t>
      </w:r>
      <w:r w:rsidR="006806AA" w:rsidRPr="004A72C4">
        <w:t xml:space="preserve"> </w:t>
      </w:r>
      <w:r w:rsidR="006806AA" w:rsidRPr="00F41680">
        <w:t>– Zvláštní obchodní podmínky</w:t>
      </w:r>
    </w:p>
    <w:p w14:paraId="57D64DD8" w14:textId="031EC66C" w:rsidR="006A4558" w:rsidRPr="00E93664" w:rsidRDefault="006A4558" w:rsidP="00E33076">
      <w:r w:rsidRPr="004A72C4">
        <w:t xml:space="preserve">Příloha č. </w:t>
      </w:r>
      <w:r w:rsidR="006D2D76" w:rsidRPr="00F41680">
        <w:t>6</w:t>
      </w:r>
      <w:r w:rsidRPr="00F41680">
        <w:t xml:space="preserve"> – Obchodní podmínky </w:t>
      </w:r>
    </w:p>
    <w:p w14:paraId="2A8E4E49" w14:textId="700D0D45" w:rsidR="0051722E" w:rsidRPr="004A72C4" w:rsidRDefault="007D7518" w:rsidP="00E33076">
      <w:r w:rsidRPr="004A72C4">
        <w:t xml:space="preserve">Příloha č. </w:t>
      </w:r>
      <w:r w:rsidR="00F41680" w:rsidRPr="004A72C4">
        <w:t xml:space="preserve">7 </w:t>
      </w:r>
      <w:r w:rsidR="0051722E" w:rsidRPr="004A72C4">
        <w:t>– Realizační tým</w:t>
      </w:r>
    </w:p>
    <w:p w14:paraId="3BA8A17C" w14:textId="77777777" w:rsidR="00F41680" w:rsidRPr="00E93664" w:rsidRDefault="00F41680" w:rsidP="00E33076">
      <w:pPr>
        <w:rPr>
          <w:highlight w:val="yellow"/>
        </w:rPr>
      </w:pPr>
    </w:p>
    <w:p w14:paraId="08854EDA" w14:textId="77777777" w:rsidR="00FB1285" w:rsidRPr="009A1CA4" w:rsidRDefault="00FB1285" w:rsidP="00E33076">
      <w:pPr>
        <w:pStyle w:val="ZaObjednateleZhotovitele"/>
      </w:pPr>
      <w:r w:rsidRPr="009A1CA4">
        <w:t>Za Objednatele:</w:t>
      </w:r>
      <w:r w:rsidRPr="009A1CA4">
        <w:tab/>
      </w:r>
      <w:r w:rsidRPr="009A1CA4">
        <w:tab/>
      </w:r>
      <w:r w:rsidRPr="009A1CA4">
        <w:tab/>
      </w:r>
      <w:r w:rsidRPr="009A1CA4">
        <w:tab/>
      </w:r>
      <w:r w:rsidRPr="009A1CA4">
        <w:tab/>
        <w:t>Za Poskytovatele:</w:t>
      </w:r>
    </w:p>
    <w:p w14:paraId="3060C680" w14:textId="77777777" w:rsidR="00FB1285" w:rsidRDefault="00FB1285" w:rsidP="00E33076">
      <w:pPr>
        <w:pStyle w:val="Podpisovpole"/>
      </w:pPr>
      <w:r>
        <w:t>……………………………………………………</w:t>
      </w:r>
      <w:r>
        <w:tab/>
      </w:r>
      <w:r>
        <w:tab/>
      </w:r>
      <w:r>
        <w:tab/>
        <w:t>…………………………………………………</w:t>
      </w:r>
      <w:r>
        <w:tab/>
      </w:r>
      <w:r>
        <w:tab/>
      </w:r>
    </w:p>
    <w:p w14:paraId="0BABDB4B" w14:textId="441D718C" w:rsidR="00FB1285" w:rsidRDefault="004A72C4" w:rsidP="000615B5">
      <w:pPr>
        <w:widowControl w:val="0"/>
        <w:spacing w:after="0" w:line="276" w:lineRule="auto"/>
        <w:rPr>
          <w:rFonts w:asciiTheme="majorHAnsi" w:hAnsiTheme="majorHAnsi"/>
        </w:rPr>
      </w:pPr>
      <w:r w:rsidRPr="004A72C4">
        <w:rPr>
          <w:b/>
          <w:bCs/>
          <w:noProof/>
        </w:rPr>
        <w:t>Bc. Jiří Svoboda, MBA</w:t>
      </w:r>
      <w:r w:rsidR="00FB1285" w:rsidRPr="000615B5">
        <w:rPr>
          <w:rFonts w:asciiTheme="majorHAnsi" w:hAnsiTheme="majorHAnsi"/>
        </w:rPr>
        <w:t xml:space="preserve"> </w:t>
      </w:r>
      <w:proofErr w:type="gramStart"/>
      <w:r w:rsidR="00FB1285" w:rsidRPr="000615B5">
        <w:rPr>
          <w:rFonts w:asciiTheme="majorHAnsi" w:hAnsiTheme="majorHAnsi"/>
        </w:rPr>
        <w:tab/>
        <w:t xml:space="preserve">  </w:t>
      </w:r>
      <w:r w:rsidR="00FB1285" w:rsidRPr="000615B5">
        <w:rPr>
          <w:rFonts w:asciiTheme="majorHAnsi" w:hAnsiTheme="majorHAnsi"/>
        </w:rPr>
        <w:tab/>
      </w:r>
      <w:proofErr w:type="gramEnd"/>
      <w:r w:rsidR="00FB1285" w:rsidRPr="000615B5">
        <w:rPr>
          <w:rFonts w:asciiTheme="majorHAnsi" w:hAnsiTheme="majorHAnsi"/>
        </w:rPr>
        <w:tab/>
      </w:r>
      <w:r w:rsidR="00FB1285" w:rsidRPr="000615B5">
        <w:rPr>
          <w:rFonts w:asciiTheme="majorHAnsi" w:hAnsiTheme="majorHAnsi"/>
        </w:rPr>
        <w:tab/>
      </w:r>
      <w:r w:rsidR="00FB1285" w:rsidRPr="00A54BDD">
        <w:rPr>
          <w:rFonts w:asciiTheme="majorHAnsi" w:hAnsiTheme="majorHAnsi"/>
          <w:noProof/>
          <w:highlight w:val="green"/>
        </w:rPr>
        <w:t>[</w:t>
      </w:r>
      <w:r w:rsidR="00FB1285" w:rsidRPr="000615B5">
        <w:rPr>
          <w:rFonts w:asciiTheme="majorHAnsi" w:hAnsiTheme="majorHAnsi"/>
          <w:iCs/>
          <w:noProof/>
          <w:highlight w:val="green"/>
        </w:rPr>
        <w:t>DOPLNÍ POSKYTOVATEL</w:t>
      </w:r>
      <w:r w:rsidR="00FB1285" w:rsidRPr="00A54BDD">
        <w:rPr>
          <w:rFonts w:asciiTheme="majorHAnsi" w:hAnsiTheme="majorHAnsi"/>
          <w:noProof/>
          <w:highlight w:val="green"/>
        </w:rPr>
        <w:t>]</w:t>
      </w:r>
    </w:p>
    <w:p w14:paraId="5378C9BE" w14:textId="348889B6" w:rsidR="0051722E" w:rsidRPr="00C7616F" w:rsidRDefault="004A72C4" w:rsidP="000615B5">
      <w:pPr>
        <w:widowControl w:val="0"/>
        <w:rPr>
          <w:rFonts w:asciiTheme="majorHAnsi" w:hAnsiTheme="majorHAnsi"/>
        </w:rPr>
      </w:pPr>
      <w:r>
        <w:rPr>
          <w:rFonts w:asciiTheme="majorHAnsi" w:hAnsiTheme="majorHAnsi"/>
        </w:rPr>
        <w:t>generální ředitel</w:t>
      </w:r>
    </w:p>
    <w:sectPr w:rsidR="0051722E" w:rsidRPr="00C7616F" w:rsidSect="00202B25">
      <w:headerReference w:type="even" r:id="rId12"/>
      <w:headerReference w:type="default" r:id="rId13"/>
      <w:footerReference w:type="default" r:id="rId14"/>
      <w:headerReference w:type="first" r:id="rId15"/>
      <w:footerReference w:type="first" r:id="rId16"/>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17235" w14:textId="77777777" w:rsidR="00502F5C" w:rsidRDefault="00502F5C" w:rsidP="00962258">
      <w:pPr>
        <w:spacing w:after="0" w:line="240" w:lineRule="auto"/>
      </w:pPr>
      <w:r>
        <w:separator/>
      </w:r>
    </w:p>
  </w:endnote>
  <w:endnote w:type="continuationSeparator" w:id="0">
    <w:p w14:paraId="6A05C947" w14:textId="77777777" w:rsidR="00502F5C" w:rsidRDefault="00502F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tcMar>
            <w:left w:w="0" w:type="dxa"/>
            <w:right w:w="0" w:type="dxa"/>
          </w:tcMar>
        </w:tcPr>
        <w:p w14:paraId="754B54BA" w14:textId="76052C73"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10</w:t>
          </w:r>
          <w:r w:rsidRPr="00B8518B">
            <w:rPr>
              <w:rStyle w:val="slostrnky"/>
            </w:rPr>
            <w:fldChar w:fldCharType="end"/>
          </w:r>
        </w:p>
      </w:tc>
      <w:tc>
        <w:tcPr>
          <w:tcW w:w="2835" w:type="dxa"/>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69AA474E" w:rsidR="000737A8" w:rsidRPr="00B8518B" w:rsidRDefault="000737A8" w:rsidP="00E33076">
          <w:pPr>
            <w:pStyle w:val="Zpat"/>
            <w:jc w:val="lef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22B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22B5">
            <w:rPr>
              <w:rStyle w:val="slostrnky"/>
              <w:noProof/>
            </w:rPr>
            <w:t>1</w:t>
          </w:r>
          <w:r w:rsidRPr="00B8518B">
            <w:rPr>
              <w:rStyle w:val="slostrnky"/>
            </w:rPr>
            <w:fldChar w:fldCharType="end"/>
          </w:r>
        </w:p>
      </w:tc>
      <w:tc>
        <w:tcPr>
          <w:tcW w:w="3458" w:type="dxa"/>
          <w:tcMar>
            <w:left w:w="0" w:type="dxa"/>
            <w:right w:w="0" w:type="dxa"/>
          </w:tcMar>
        </w:tcPr>
        <w:p w14:paraId="6CC4CBFF" w14:textId="77777777" w:rsidR="000737A8" w:rsidRDefault="000737A8" w:rsidP="00E33076">
          <w:pPr>
            <w:pStyle w:val="Zpat"/>
            <w:jc w:val="left"/>
          </w:pPr>
          <w:r>
            <w:t>Správa železnic, státní organizace</w:t>
          </w:r>
        </w:p>
        <w:p w14:paraId="54D2D40C" w14:textId="77777777" w:rsidR="000737A8" w:rsidRDefault="000737A8" w:rsidP="00E33076">
          <w:pPr>
            <w:pStyle w:val="Zpat"/>
            <w:jc w:val="left"/>
          </w:pPr>
          <w:r>
            <w:t>zapsána v obchodním rejstříku vedeném Městským soudem v Praze, spisová značka A 48384</w:t>
          </w:r>
        </w:p>
      </w:tc>
      <w:tc>
        <w:tcPr>
          <w:tcW w:w="2835" w:type="dxa"/>
          <w:tcMar>
            <w:left w:w="0" w:type="dxa"/>
            <w:right w:w="0" w:type="dxa"/>
          </w:tcMar>
        </w:tcPr>
        <w:p w14:paraId="371DA51B" w14:textId="77777777" w:rsidR="000737A8" w:rsidRDefault="000737A8" w:rsidP="00E33076">
          <w:pPr>
            <w:pStyle w:val="Zpat"/>
            <w:jc w:val="left"/>
          </w:pPr>
          <w:r>
            <w:t>Sídlo: Dlážděná 1003/7, 110 00 Praha 1</w:t>
          </w:r>
        </w:p>
        <w:p w14:paraId="0753C0FF" w14:textId="77777777" w:rsidR="000737A8" w:rsidRDefault="000737A8" w:rsidP="00E33076">
          <w:pPr>
            <w:pStyle w:val="Zpat"/>
            <w:jc w:val="left"/>
          </w:pPr>
          <w:r>
            <w:t>IČO: 709 94 234 DIČ: CZ 709 94 234</w:t>
          </w:r>
        </w:p>
        <w:p w14:paraId="331FB55A" w14:textId="18954753" w:rsidR="000737A8" w:rsidRDefault="0028524A" w:rsidP="00E33076">
          <w:pPr>
            <w:pStyle w:val="Zpat"/>
            <w:jc w:val="lef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3EC98" w14:textId="77777777" w:rsidR="00502F5C" w:rsidRDefault="00502F5C" w:rsidP="00962258">
      <w:pPr>
        <w:spacing w:after="0" w:line="240" w:lineRule="auto"/>
      </w:pPr>
      <w:r>
        <w:separator/>
      </w:r>
    </w:p>
  </w:footnote>
  <w:footnote w:type="continuationSeparator" w:id="0">
    <w:p w14:paraId="1A583A75" w14:textId="77777777" w:rsidR="00502F5C" w:rsidRDefault="00502F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28561" w14:textId="68507D89" w:rsidR="0045552E" w:rsidRDefault="00455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B0847" w14:textId="58DE6EE0" w:rsidR="0045552E" w:rsidRDefault="004555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EF3B9" w14:textId="63EEBD3B"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tcMar>
            <w:left w:w="0" w:type="dxa"/>
            <w:right w:w="0" w:type="dxa"/>
          </w:tcMar>
        </w:tcPr>
        <w:p w14:paraId="7684CFF3" w14:textId="77777777" w:rsidR="000737A8" w:rsidRDefault="000737A8" w:rsidP="000737A8">
          <w:pPr>
            <w:pStyle w:val="Zpat"/>
          </w:pPr>
        </w:p>
      </w:tc>
      <w:tc>
        <w:tcPr>
          <w:tcW w:w="4395" w:type="dxa"/>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2E7D1A"/>
    <w:multiLevelType w:val="hybridMultilevel"/>
    <w:tmpl w:val="27B6D43E"/>
    <w:lvl w:ilvl="0" w:tplc="0D501C44">
      <w:start w:val="1"/>
      <w:numFmt w:val="decimal"/>
      <w:lvlText w:val="%1."/>
      <w:lvlJc w:val="left"/>
      <w:pPr>
        <w:ind w:left="1020" w:hanging="360"/>
      </w:pPr>
    </w:lvl>
    <w:lvl w:ilvl="1" w:tplc="9DAC5EF8">
      <w:start w:val="1"/>
      <w:numFmt w:val="decimal"/>
      <w:lvlText w:val="%2."/>
      <w:lvlJc w:val="left"/>
      <w:pPr>
        <w:ind w:left="1020" w:hanging="360"/>
      </w:pPr>
    </w:lvl>
    <w:lvl w:ilvl="2" w:tplc="DBEEC1C8">
      <w:start w:val="1"/>
      <w:numFmt w:val="decimal"/>
      <w:lvlText w:val="%3."/>
      <w:lvlJc w:val="left"/>
      <w:pPr>
        <w:ind w:left="1020" w:hanging="360"/>
      </w:pPr>
    </w:lvl>
    <w:lvl w:ilvl="3" w:tplc="8A544188">
      <w:start w:val="1"/>
      <w:numFmt w:val="decimal"/>
      <w:lvlText w:val="%4."/>
      <w:lvlJc w:val="left"/>
      <w:pPr>
        <w:ind w:left="1020" w:hanging="360"/>
      </w:pPr>
    </w:lvl>
    <w:lvl w:ilvl="4" w:tplc="814E2504">
      <w:start w:val="1"/>
      <w:numFmt w:val="decimal"/>
      <w:lvlText w:val="%5."/>
      <w:lvlJc w:val="left"/>
      <w:pPr>
        <w:ind w:left="1020" w:hanging="360"/>
      </w:pPr>
    </w:lvl>
    <w:lvl w:ilvl="5" w:tplc="5E007A52">
      <w:start w:val="1"/>
      <w:numFmt w:val="decimal"/>
      <w:lvlText w:val="%6."/>
      <w:lvlJc w:val="left"/>
      <w:pPr>
        <w:ind w:left="1020" w:hanging="360"/>
      </w:pPr>
    </w:lvl>
    <w:lvl w:ilvl="6" w:tplc="1772E1D4">
      <w:start w:val="1"/>
      <w:numFmt w:val="decimal"/>
      <w:lvlText w:val="%7."/>
      <w:lvlJc w:val="left"/>
      <w:pPr>
        <w:ind w:left="1020" w:hanging="360"/>
      </w:pPr>
    </w:lvl>
    <w:lvl w:ilvl="7" w:tplc="3DC62F74">
      <w:start w:val="1"/>
      <w:numFmt w:val="decimal"/>
      <w:lvlText w:val="%8."/>
      <w:lvlJc w:val="left"/>
      <w:pPr>
        <w:ind w:left="1020" w:hanging="360"/>
      </w:pPr>
    </w:lvl>
    <w:lvl w:ilvl="8" w:tplc="BBCE48FC">
      <w:start w:val="1"/>
      <w:numFmt w:val="decimal"/>
      <w:lvlText w:val="%9."/>
      <w:lvlJc w:val="left"/>
      <w:pPr>
        <w:ind w:left="1020" w:hanging="360"/>
      </w:pPr>
    </w:lvl>
  </w:abstractNum>
  <w:abstractNum w:abstractNumId="3" w15:restartNumberingAfterBreak="0">
    <w:nsid w:val="0FDB045C"/>
    <w:multiLevelType w:val="hybridMultilevel"/>
    <w:tmpl w:val="D8A23C62"/>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4" w15:restartNumberingAfterBreak="0">
    <w:nsid w:val="38B64F42"/>
    <w:multiLevelType w:val="multilevel"/>
    <w:tmpl w:val="0DC6A28E"/>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16cid:durableId="64303481">
    <w:abstractNumId w:val="6"/>
  </w:num>
  <w:num w:numId="2" w16cid:durableId="1071731486">
    <w:abstractNumId w:val="1"/>
  </w:num>
  <w:num w:numId="3" w16cid:durableId="1929651144">
    <w:abstractNumId w:val="9"/>
  </w:num>
  <w:num w:numId="4" w16cid:durableId="1141534205">
    <w:abstractNumId w:val="19"/>
  </w:num>
  <w:num w:numId="5" w16cid:durableId="1299610342">
    <w:abstractNumId w:val="14"/>
  </w:num>
  <w:num w:numId="6" w16cid:durableId="723604191">
    <w:abstractNumId w:val="8"/>
  </w:num>
  <w:num w:numId="7" w16cid:durableId="721753932">
    <w:abstractNumId w:val="16"/>
  </w:num>
  <w:num w:numId="8" w16cid:durableId="66925211">
    <w:abstractNumId w:val="13"/>
  </w:num>
  <w:num w:numId="9" w16cid:durableId="1187137410">
    <w:abstractNumId w:val="12"/>
  </w:num>
  <w:num w:numId="10" w16cid:durableId="189998118">
    <w:abstractNumId w:val="7"/>
  </w:num>
  <w:num w:numId="11" w16cid:durableId="450518261">
    <w:abstractNumId w:val="11"/>
  </w:num>
  <w:num w:numId="12" w16cid:durableId="2914023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105287">
    <w:abstractNumId w:val="0"/>
  </w:num>
  <w:num w:numId="14" w16cid:durableId="1145317774">
    <w:abstractNumId w:val="15"/>
  </w:num>
  <w:num w:numId="15" w16cid:durableId="20075156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1471148">
    <w:abstractNumId w:val="8"/>
  </w:num>
  <w:num w:numId="17" w16cid:durableId="5130815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87928">
    <w:abstractNumId w:val="8"/>
  </w:num>
  <w:num w:numId="19" w16cid:durableId="776100925">
    <w:abstractNumId w:val="8"/>
  </w:num>
  <w:num w:numId="20" w16cid:durableId="580018687">
    <w:abstractNumId w:val="8"/>
  </w:num>
  <w:num w:numId="21" w16cid:durableId="2002152076">
    <w:abstractNumId w:val="4"/>
  </w:num>
  <w:num w:numId="22" w16cid:durableId="95296837">
    <w:abstractNumId w:val="17"/>
  </w:num>
  <w:num w:numId="23" w16cid:durableId="1364212703">
    <w:abstractNumId w:val="10"/>
  </w:num>
  <w:num w:numId="24" w16cid:durableId="1555508845">
    <w:abstractNumId w:val="5"/>
  </w:num>
  <w:num w:numId="25" w16cid:durableId="7621431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3754534">
    <w:abstractNumId w:val="3"/>
  </w:num>
  <w:num w:numId="27" w16cid:durableId="8128694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75DF"/>
    <w:rsid w:val="00012D4B"/>
    <w:rsid w:val="0002548F"/>
    <w:rsid w:val="000308E6"/>
    <w:rsid w:val="00036D1F"/>
    <w:rsid w:val="00047260"/>
    <w:rsid w:val="000535EE"/>
    <w:rsid w:val="000615B5"/>
    <w:rsid w:val="000642E5"/>
    <w:rsid w:val="00072C1E"/>
    <w:rsid w:val="000737A8"/>
    <w:rsid w:val="0007414E"/>
    <w:rsid w:val="000777A0"/>
    <w:rsid w:val="00084AEE"/>
    <w:rsid w:val="000936AC"/>
    <w:rsid w:val="00095940"/>
    <w:rsid w:val="00097F37"/>
    <w:rsid w:val="000A1BD4"/>
    <w:rsid w:val="000A26DA"/>
    <w:rsid w:val="000A5ED6"/>
    <w:rsid w:val="000C2828"/>
    <w:rsid w:val="000C5DBA"/>
    <w:rsid w:val="000D0716"/>
    <w:rsid w:val="000D3ADE"/>
    <w:rsid w:val="000D44ED"/>
    <w:rsid w:val="000E23A7"/>
    <w:rsid w:val="000E2E68"/>
    <w:rsid w:val="000E3333"/>
    <w:rsid w:val="000F1454"/>
    <w:rsid w:val="000F25BC"/>
    <w:rsid w:val="00101831"/>
    <w:rsid w:val="0010693F"/>
    <w:rsid w:val="00114472"/>
    <w:rsid w:val="00117CFA"/>
    <w:rsid w:val="00131D1E"/>
    <w:rsid w:val="0014565C"/>
    <w:rsid w:val="001476F6"/>
    <w:rsid w:val="00151A83"/>
    <w:rsid w:val="00153B54"/>
    <w:rsid w:val="001550BC"/>
    <w:rsid w:val="0015763E"/>
    <w:rsid w:val="001605B9"/>
    <w:rsid w:val="001659E9"/>
    <w:rsid w:val="00170EC5"/>
    <w:rsid w:val="001747C1"/>
    <w:rsid w:val="00184743"/>
    <w:rsid w:val="00187911"/>
    <w:rsid w:val="001975F5"/>
    <w:rsid w:val="00197BFD"/>
    <w:rsid w:val="001A418B"/>
    <w:rsid w:val="001C65D5"/>
    <w:rsid w:val="001E7681"/>
    <w:rsid w:val="001F0FAC"/>
    <w:rsid w:val="001F5E71"/>
    <w:rsid w:val="001F763F"/>
    <w:rsid w:val="00202B25"/>
    <w:rsid w:val="002071C5"/>
    <w:rsid w:val="0020761D"/>
    <w:rsid w:val="00207DF5"/>
    <w:rsid w:val="00210876"/>
    <w:rsid w:val="00213AE3"/>
    <w:rsid w:val="00214F76"/>
    <w:rsid w:val="00217460"/>
    <w:rsid w:val="002225FF"/>
    <w:rsid w:val="00222F74"/>
    <w:rsid w:val="00224C48"/>
    <w:rsid w:val="002356C7"/>
    <w:rsid w:val="002458A7"/>
    <w:rsid w:val="00252F2B"/>
    <w:rsid w:val="0025503B"/>
    <w:rsid w:val="00263565"/>
    <w:rsid w:val="002637C7"/>
    <w:rsid w:val="00265DFD"/>
    <w:rsid w:val="0027309B"/>
    <w:rsid w:val="00274F0A"/>
    <w:rsid w:val="00275490"/>
    <w:rsid w:val="00275D5F"/>
    <w:rsid w:val="00280E07"/>
    <w:rsid w:val="00281090"/>
    <w:rsid w:val="00283BEA"/>
    <w:rsid w:val="00284E4D"/>
    <w:rsid w:val="0028524A"/>
    <w:rsid w:val="00291B07"/>
    <w:rsid w:val="002A01D8"/>
    <w:rsid w:val="002A32FB"/>
    <w:rsid w:val="002B0B85"/>
    <w:rsid w:val="002B2C2E"/>
    <w:rsid w:val="002B3E61"/>
    <w:rsid w:val="002B72B2"/>
    <w:rsid w:val="002C22B5"/>
    <w:rsid w:val="002C2540"/>
    <w:rsid w:val="002C31BF"/>
    <w:rsid w:val="002D08B1"/>
    <w:rsid w:val="002D2E96"/>
    <w:rsid w:val="002D517F"/>
    <w:rsid w:val="002E0CD7"/>
    <w:rsid w:val="002E4582"/>
    <w:rsid w:val="002E6DD2"/>
    <w:rsid w:val="002F3DE9"/>
    <w:rsid w:val="002F6AC6"/>
    <w:rsid w:val="00300EDC"/>
    <w:rsid w:val="003019CE"/>
    <w:rsid w:val="00316FED"/>
    <w:rsid w:val="003262F5"/>
    <w:rsid w:val="00330E4F"/>
    <w:rsid w:val="003340A0"/>
    <w:rsid w:val="00336B8D"/>
    <w:rsid w:val="0034033F"/>
    <w:rsid w:val="00341DCF"/>
    <w:rsid w:val="0034498F"/>
    <w:rsid w:val="00346FEF"/>
    <w:rsid w:val="00357BC6"/>
    <w:rsid w:val="00362E35"/>
    <w:rsid w:val="003656E8"/>
    <w:rsid w:val="003740D3"/>
    <w:rsid w:val="0038094D"/>
    <w:rsid w:val="00382D2B"/>
    <w:rsid w:val="003879A4"/>
    <w:rsid w:val="003909C0"/>
    <w:rsid w:val="00393E65"/>
    <w:rsid w:val="003956C6"/>
    <w:rsid w:val="003A1A33"/>
    <w:rsid w:val="003A7CD7"/>
    <w:rsid w:val="003B0FC5"/>
    <w:rsid w:val="003B1900"/>
    <w:rsid w:val="003C5769"/>
    <w:rsid w:val="003E2F4C"/>
    <w:rsid w:val="003E6BCE"/>
    <w:rsid w:val="003F7EB2"/>
    <w:rsid w:val="00424CA3"/>
    <w:rsid w:val="00425499"/>
    <w:rsid w:val="004319E5"/>
    <w:rsid w:val="00441430"/>
    <w:rsid w:val="00445CFA"/>
    <w:rsid w:val="0044767A"/>
    <w:rsid w:val="00450F07"/>
    <w:rsid w:val="00453CD3"/>
    <w:rsid w:val="0045552E"/>
    <w:rsid w:val="00460660"/>
    <w:rsid w:val="00464CC8"/>
    <w:rsid w:val="00473221"/>
    <w:rsid w:val="00481AF8"/>
    <w:rsid w:val="00486107"/>
    <w:rsid w:val="00491827"/>
    <w:rsid w:val="00493CE8"/>
    <w:rsid w:val="00494DCC"/>
    <w:rsid w:val="004A16D4"/>
    <w:rsid w:val="004A72C4"/>
    <w:rsid w:val="004B348C"/>
    <w:rsid w:val="004B6597"/>
    <w:rsid w:val="004C11F0"/>
    <w:rsid w:val="004C2946"/>
    <w:rsid w:val="004C4399"/>
    <w:rsid w:val="004C588C"/>
    <w:rsid w:val="004C787C"/>
    <w:rsid w:val="004D25F9"/>
    <w:rsid w:val="004D5643"/>
    <w:rsid w:val="004E143C"/>
    <w:rsid w:val="004E2C7C"/>
    <w:rsid w:val="004E38D4"/>
    <w:rsid w:val="004E3A53"/>
    <w:rsid w:val="004E7DD8"/>
    <w:rsid w:val="004F4B9B"/>
    <w:rsid w:val="00501B25"/>
    <w:rsid w:val="00502DC2"/>
    <w:rsid w:val="00502F5C"/>
    <w:rsid w:val="00504484"/>
    <w:rsid w:val="00511AB9"/>
    <w:rsid w:val="0051722E"/>
    <w:rsid w:val="0052373A"/>
    <w:rsid w:val="00523EA7"/>
    <w:rsid w:val="00532A8D"/>
    <w:rsid w:val="00533C50"/>
    <w:rsid w:val="00535609"/>
    <w:rsid w:val="0054399F"/>
    <w:rsid w:val="005453B4"/>
    <w:rsid w:val="005466DD"/>
    <w:rsid w:val="00553375"/>
    <w:rsid w:val="00553621"/>
    <w:rsid w:val="005570F9"/>
    <w:rsid w:val="005663BD"/>
    <w:rsid w:val="00567BCB"/>
    <w:rsid w:val="005736B7"/>
    <w:rsid w:val="00575E5A"/>
    <w:rsid w:val="0058320D"/>
    <w:rsid w:val="00586811"/>
    <w:rsid w:val="00595F71"/>
    <w:rsid w:val="005A2A93"/>
    <w:rsid w:val="005A3662"/>
    <w:rsid w:val="005B348D"/>
    <w:rsid w:val="005C1405"/>
    <w:rsid w:val="005C3C2B"/>
    <w:rsid w:val="005C6D0A"/>
    <w:rsid w:val="005C72C0"/>
    <w:rsid w:val="005D42C5"/>
    <w:rsid w:val="005E0500"/>
    <w:rsid w:val="005E2084"/>
    <w:rsid w:val="005F1404"/>
    <w:rsid w:val="006003AC"/>
    <w:rsid w:val="00601D39"/>
    <w:rsid w:val="00602B3C"/>
    <w:rsid w:val="006057CA"/>
    <w:rsid w:val="0061068E"/>
    <w:rsid w:val="00615789"/>
    <w:rsid w:val="006172F7"/>
    <w:rsid w:val="00624971"/>
    <w:rsid w:val="00625B39"/>
    <w:rsid w:val="0063371F"/>
    <w:rsid w:val="006413B7"/>
    <w:rsid w:val="00646443"/>
    <w:rsid w:val="0064774B"/>
    <w:rsid w:val="0065071D"/>
    <w:rsid w:val="00652235"/>
    <w:rsid w:val="00653551"/>
    <w:rsid w:val="00660AD0"/>
    <w:rsid w:val="00660AD3"/>
    <w:rsid w:val="0067091E"/>
    <w:rsid w:val="0067770D"/>
    <w:rsid w:val="00677B7F"/>
    <w:rsid w:val="00680407"/>
    <w:rsid w:val="006806AA"/>
    <w:rsid w:val="00685052"/>
    <w:rsid w:val="006862DF"/>
    <w:rsid w:val="00696698"/>
    <w:rsid w:val="006A4558"/>
    <w:rsid w:val="006A5570"/>
    <w:rsid w:val="006A689C"/>
    <w:rsid w:val="006B3D79"/>
    <w:rsid w:val="006B52DC"/>
    <w:rsid w:val="006C1F21"/>
    <w:rsid w:val="006D2D76"/>
    <w:rsid w:val="006D7062"/>
    <w:rsid w:val="006D7AFE"/>
    <w:rsid w:val="006E00D0"/>
    <w:rsid w:val="006E0578"/>
    <w:rsid w:val="006E257D"/>
    <w:rsid w:val="006E314D"/>
    <w:rsid w:val="006E3556"/>
    <w:rsid w:val="006E5B3C"/>
    <w:rsid w:val="006F1B0B"/>
    <w:rsid w:val="006F4BAE"/>
    <w:rsid w:val="0070159A"/>
    <w:rsid w:val="00710723"/>
    <w:rsid w:val="00722FB4"/>
    <w:rsid w:val="0072303D"/>
    <w:rsid w:val="00723C89"/>
    <w:rsid w:val="00723ED1"/>
    <w:rsid w:val="007271BF"/>
    <w:rsid w:val="0073442F"/>
    <w:rsid w:val="00740EAB"/>
    <w:rsid w:val="00743525"/>
    <w:rsid w:val="00745D74"/>
    <w:rsid w:val="00746AEA"/>
    <w:rsid w:val="00747B4E"/>
    <w:rsid w:val="0076286B"/>
    <w:rsid w:val="00765A27"/>
    <w:rsid w:val="00766846"/>
    <w:rsid w:val="0077363D"/>
    <w:rsid w:val="0077673A"/>
    <w:rsid w:val="007846E1"/>
    <w:rsid w:val="007934E9"/>
    <w:rsid w:val="007B570C"/>
    <w:rsid w:val="007B5D83"/>
    <w:rsid w:val="007C1EBF"/>
    <w:rsid w:val="007C4938"/>
    <w:rsid w:val="007C589B"/>
    <w:rsid w:val="007D1D2B"/>
    <w:rsid w:val="007D7518"/>
    <w:rsid w:val="007E4A6E"/>
    <w:rsid w:val="007F56A7"/>
    <w:rsid w:val="00803F5F"/>
    <w:rsid w:val="00807AA6"/>
    <w:rsid w:val="00807DD0"/>
    <w:rsid w:val="00814DBF"/>
    <w:rsid w:val="008307B6"/>
    <w:rsid w:val="00851C28"/>
    <w:rsid w:val="00860FB6"/>
    <w:rsid w:val="00864244"/>
    <w:rsid w:val="008659F3"/>
    <w:rsid w:val="008819F6"/>
    <w:rsid w:val="00886D4B"/>
    <w:rsid w:val="00895406"/>
    <w:rsid w:val="008A3568"/>
    <w:rsid w:val="008A368D"/>
    <w:rsid w:val="008A626E"/>
    <w:rsid w:val="008B1BEC"/>
    <w:rsid w:val="008C1D5A"/>
    <w:rsid w:val="008C415D"/>
    <w:rsid w:val="008D03B9"/>
    <w:rsid w:val="008E791D"/>
    <w:rsid w:val="008F18D6"/>
    <w:rsid w:val="008F5E52"/>
    <w:rsid w:val="008F60C6"/>
    <w:rsid w:val="0090354A"/>
    <w:rsid w:val="00903B45"/>
    <w:rsid w:val="009040BA"/>
    <w:rsid w:val="00904780"/>
    <w:rsid w:val="00917048"/>
    <w:rsid w:val="00922385"/>
    <w:rsid w:val="009223DF"/>
    <w:rsid w:val="00922E27"/>
    <w:rsid w:val="009236F0"/>
    <w:rsid w:val="00932BCF"/>
    <w:rsid w:val="00934111"/>
    <w:rsid w:val="00936091"/>
    <w:rsid w:val="00940D8A"/>
    <w:rsid w:val="00962258"/>
    <w:rsid w:val="00962BB7"/>
    <w:rsid w:val="0096433D"/>
    <w:rsid w:val="009678B7"/>
    <w:rsid w:val="00975020"/>
    <w:rsid w:val="009760E2"/>
    <w:rsid w:val="009833E1"/>
    <w:rsid w:val="009839C4"/>
    <w:rsid w:val="00986DB5"/>
    <w:rsid w:val="00992D9C"/>
    <w:rsid w:val="00996CB8"/>
    <w:rsid w:val="009B14A9"/>
    <w:rsid w:val="009B2E97"/>
    <w:rsid w:val="009B422D"/>
    <w:rsid w:val="009B5F56"/>
    <w:rsid w:val="009C0A64"/>
    <w:rsid w:val="009C336F"/>
    <w:rsid w:val="009C4E5D"/>
    <w:rsid w:val="009D1BA2"/>
    <w:rsid w:val="009D50D4"/>
    <w:rsid w:val="009D5B38"/>
    <w:rsid w:val="009E07F4"/>
    <w:rsid w:val="009F392E"/>
    <w:rsid w:val="00A02D37"/>
    <w:rsid w:val="00A037C2"/>
    <w:rsid w:val="00A06158"/>
    <w:rsid w:val="00A07148"/>
    <w:rsid w:val="00A12A43"/>
    <w:rsid w:val="00A16B5F"/>
    <w:rsid w:val="00A239CC"/>
    <w:rsid w:val="00A35755"/>
    <w:rsid w:val="00A37B7A"/>
    <w:rsid w:val="00A404A5"/>
    <w:rsid w:val="00A5427E"/>
    <w:rsid w:val="00A54BDD"/>
    <w:rsid w:val="00A6177B"/>
    <w:rsid w:val="00A66136"/>
    <w:rsid w:val="00A8611D"/>
    <w:rsid w:val="00A90199"/>
    <w:rsid w:val="00A91226"/>
    <w:rsid w:val="00A93896"/>
    <w:rsid w:val="00A93B4E"/>
    <w:rsid w:val="00AA4CBB"/>
    <w:rsid w:val="00AA65FA"/>
    <w:rsid w:val="00AA7351"/>
    <w:rsid w:val="00AB01FE"/>
    <w:rsid w:val="00AB1712"/>
    <w:rsid w:val="00AB36DD"/>
    <w:rsid w:val="00AC1753"/>
    <w:rsid w:val="00AC3262"/>
    <w:rsid w:val="00AD056F"/>
    <w:rsid w:val="00AD3AB4"/>
    <w:rsid w:val="00AD6731"/>
    <w:rsid w:val="00AE02E0"/>
    <w:rsid w:val="00AE1477"/>
    <w:rsid w:val="00AE4D08"/>
    <w:rsid w:val="00AF57F2"/>
    <w:rsid w:val="00B11770"/>
    <w:rsid w:val="00B15D0D"/>
    <w:rsid w:val="00B21847"/>
    <w:rsid w:val="00B2193F"/>
    <w:rsid w:val="00B2409F"/>
    <w:rsid w:val="00B2569F"/>
    <w:rsid w:val="00B34B85"/>
    <w:rsid w:val="00B553A4"/>
    <w:rsid w:val="00B57A80"/>
    <w:rsid w:val="00B612C0"/>
    <w:rsid w:val="00B62942"/>
    <w:rsid w:val="00B72D2D"/>
    <w:rsid w:val="00B75EE1"/>
    <w:rsid w:val="00B77481"/>
    <w:rsid w:val="00B8123F"/>
    <w:rsid w:val="00B8518B"/>
    <w:rsid w:val="00B91E11"/>
    <w:rsid w:val="00BA3DFE"/>
    <w:rsid w:val="00BA6487"/>
    <w:rsid w:val="00BB276C"/>
    <w:rsid w:val="00BC4CE4"/>
    <w:rsid w:val="00BD1A67"/>
    <w:rsid w:val="00BD7E91"/>
    <w:rsid w:val="00BE4DC4"/>
    <w:rsid w:val="00BE7D13"/>
    <w:rsid w:val="00BF4977"/>
    <w:rsid w:val="00C02406"/>
    <w:rsid w:val="00C02D0A"/>
    <w:rsid w:val="00C03A6E"/>
    <w:rsid w:val="00C10E4D"/>
    <w:rsid w:val="00C11942"/>
    <w:rsid w:val="00C11C50"/>
    <w:rsid w:val="00C1483F"/>
    <w:rsid w:val="00C15452"/>
    <w:rsid w:val="00C2168C"/>
    <w:rsid w:val="00C24989"/>
    <w:rsid w:val="00C2535E"/>
    <w:rsid w:val="00C3264E"/>
    <w:rsid w:val="00C3375A"/>
    <w:rsid w:val="00C44806"/>
    <w:rsid w:val="00C44F6A"/>
    <w:rsid w:val="00C466FB"/>
    <w:rsid w:val="00C47AE3"/>
    <w:rsid w:val="00C52027"/>
    <w:rsid w:val="00C527F6"/>
    <w:rsid w:val="00C53CD3"/>
    <w:rsid w:val="00C53DE3"/>
    <w:rsid w:val="00C658C1"/>
    <w:rsid w:val="00C70843"/>
    <w:rsid w:val="00C730B9"/>
    <w:rsid w:val="00C7616F"/>
    <w:rsid w:val="00C7646D"/>
    <w:rsid w:val="00C85193"/>
    <w:rsid w:val="00C85A02"/>
    <w:rsid w:val="00C93E7C"/>
    <w:rsid w:val="00C96383"/>
    <w:rsid w:val="00CA5533"/>
    <w:rsid w:val="00CB1760"/>
    <w:rsid w:val="00CB2143"/>
    <w:rsid w:val="00CC2C09"/>
    <w:rsid w:val="00CD1FC4"/>
    <w:rsid w:val="00CE3FC2"/>
    <w:rsid w:val="00CE4232"/>
    <w:rsid w:val="00CE56F8"/>
    <w:rsid w:val="00CF17BE"/>
    <w:rsid w:val="00D0762C"/>
    <w:rsid w:val="00D12869"/>
    <w:rsid w:val="00D21061"/>
    <w:rsid w:val="00D2450A"/>
    <w:rsid w:val="00D31E61"/>
    <w:rsid w:val="00D370D6"/>
    <w:rsid w:val="00D4108E"/>
    <w:rsid w:val="00D5485B"/>
    <w:rsid w:val="00D6163D"/>
    <w:rsid w:val="00D73934"/>
    <w:rsid w:val="00D7782F"/>
    <w:rsid w:val="00D80514"/>
    <w:rsid w:val="00D831A3"/>
    <w:rsid w:val="00D86668"/>
    <w:rsid w:val="00D90583"/>
    <w:rsid w:val="00D92FF5"/>
    <w:rsid w:val="00D97F58"/>
    <w:rsid w:val="00DB2B0F"/>
    <w:rsid w:val="00DB3684"/>
    <w:rsid w:val="00DB4A86"/>
    <w:rsid w:val="00DB61E9"/>
    <w:rsid w:val="00DC077C"/>
    <w:rsid w:val="00DC18DB"/>
    <w:rsid w:val="00DC3026"/>
    <w:rsid w:val="00DC380C"/>
    <w:rsid w:val="00DC75F3"/>
    <w:rsid w:val="00DD0550"/>
    <w:rsid w:val="00DD321E"/>
    <w:rsid w:val="00DD46F3"/>
    <w:rsid w:val="00DD5A82"/>
    <w:rsid w:val="00DD6B14"/>
    <w:rsid w:val="00DE38CE"/>
    <w:rsid w:val="00DE56F2"/>
    <w:rsid w:val="00DF116D"/>
    <w:rsid w:val="00E07C59"/>
    <w:rsid w:val="00E23B1B"/>
    <w:rsid w:val="00E2643E"/>
    <w:rsid w:val="00E33076"/>
    <w:rsid w:val="00E40685"/>
    <w:rsid w:val="00E418C1"/>
    <w:rsid w:val="00E53F3B"/>
    <w:rsid w:val="00E64B2D"/>
    <w:rsid w:val="00E67568"/>
    <w:rsid w:val="00E854E4"/>
    <w:rsid w:val="00E86F16"/>
    <w:rsid w:val="00E90396"/>
    <w:rsid w:val="00E90C16"/>
    <w:rsid w:val="00E93664"/>
    <w:rsid w:val="00EA088B"/>
    <w:rsid w:val="00EA49B9"/>
    <w:rsid w:val="00EA57B9"/>
    <w:rsid w:val="00EA7E70"/>
    <w:rsid w:val="00EB104F"/>
    <w:rsid w:val="00EB33F8"/>
    <w:rsid w:val="00EC5591"/>
    <w:rsid w:val="00ED0605"/>
    <w:rsid w:val="00ED14BD"/>
    <w:rsid w:val="00ED2AE2"/>
    <w:rsid w:val="00ED3C10"/>
    <w:rsid w:val="00ED43E8"/>
    <w:rsid w:val="00ED4B91"/>
    <w:rsid w:val="00ED5FBA"/>
    <w:rsid w:val="00EE11E4"/>
    <w:rsid w:val="00EE226C"/>
    <w:rsid w:val="00EE721A"/>
    <w:rsid w:val="00F0533E"/>
    <w:rsid w:val="00F057AA"/>
    <w:rsid w:val="00F1048D"/>
    <w:rsid w:val="00F12DEC"/>
    <w:rsid w:val="00F163F4"/>
    <w:rsid w:val="00F1715C"/>
    <w:rsid w:val="00F17960"/>
    <w:rsid w:val="00F243E2"/>
    <w:rsid w:val="00F2564A"/>
    <w:rsid w:val="00F25DAE"/>
    <w:rsid w:val="00F310F8"/>
    <w:rsid w:val="00F316CF"/>
    <w:rsid w:val="00F34B3C"/>
    <w:rsid w:val="00F35939"/>
    <w:rsid w:val="00F36C84"/>
    <w:rsid w:val="00F37E47"/>
    <w:rsid w:val="00F41680"/>
    <w:rsid w:val="00F45607"/>
    <w:rsid w:val="00F5070F"/>
    <w:rsid w:val="00F511ED"/>
    <w:rsid w:val="00F55541"/>
    <w:rsid w:val="00F61DE3"/>
    <w:rsid w:val="00F659EB"/>
    <w:rsid w:val="00F668BA"/>
    <w:rsid w:val="00F75944"/>
    <w:rsid w:val="00F81179"/>
    <w:rsid w:val="00F86BA6"/>
    <w:rsid w:val="00F94A02"/>
    <w:rsid w:val="00F95EC3"/>
    <w:rsid w:val="00F967BE"/>
    <w:rsid w:val="00FB018F"/>
    <w:rsid w:val="00FB1285"/>
    <w:rsid w:val="00FC6389"/>
    <w:rsid w:val="00FD473C"/>
    <w:rsid w:val="00FD5A2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900"/>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3B1900"/>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3B1900"/>
    <w:pPr>
      <w:widowControl w:val="0"/>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3B1900"/>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190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3B190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D0762C"/>
    <w:pPr>
      <w:spacing w:after="0" w:line="240" w:lineRule="auto"/>
    </w:pPr>
  </w:style>
  <w:style w:type="character" w:customStyle="1" w:styleId="Kurzvatun">
    <w:name w:val="Kurzíva tučně"/>
    <w:basedOn w:val="Standardnpsmoodstavce"/>
    <w:uiPriority w:val="1"/>
    <w:qFormat/>
    <w:rsid w:val="003B1900"/>
    <w:rPr>
      <w:rFonts w:asciiTheme="minorHAnsi" w:hAnsiTheme="minorHAnsi"/>
      <w:b/>
      <w:i/>
      <w:noProof/>
      <w:sz w:val="18"/>
    </w:rPr>
  </w:style>
  <w:style w:type="paragraph" w:customStyle="1" w:styleId="Objednatel">
    <w:name w:val="Objednatel"/>
    <w:aliases w:val="Poskytovatel"/>
    <w:basedOn w:val="Normln"/>
    <w:link w:val="ObjednatelChar"/>
    <w:qFormat/>
    <w:rsid w:val="003B1900"/>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3B1900"/>
  </w:style>
  <w:style w:type="paragraph" w:customStyle="1" w:styleId="Identifikace">
    <w:name w:val="Identifikace"/>
    <w:basedOn w:val="Normln"/>
    <w:link w:val="IdentifikaceChar"/>
    <w:qFormat/>
    <w:rsid w:val="003B1900"/>
    <w:pPr>
      <w:widowControl w:val="0"/>
      <w:tabs>
        <w:tab w:val="left" w:pos="708"/>
        <w:tab w:val="left" w:pos="1416"/>
        <w:tab w:val="left" w:pos="2124"/>
        <w:tab w:val="left" w:pos="2832"/>
        <w:tab w:val="left" w:pos="3540"/>
        <w:tab w:val="left" w:pos="5310"/>
      </w:tabs>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3B1900"/>
    <w:rPr>
      <w:rFonts w:eastAsia="Times New Roman" w:cs="Times New Roman"/>
      <w:lang w:eastAsia="cs-CZ"/>
    </w:rPr>
  </w:style>
  <w:style w:type="paragraph" w:customStyle="1" w:styleId="Preambule">
    <w:name w:val="Preambule"/>
    <w:basedOn w:val="Normln"/>
    <w:link w:val="PreambuleChar"/>
    <w:qFormat/>
    <w:rsid w:val="003B1900"/>
    <w:pPr>
      <w:widowControl w:val="0"/>
      <w:spacing w:before="240" w:after="240"/>
    </w:pPr>
    <w:rPr>
      <w:lang w:eastAsia="cs-CZ"/>
    </w:rPr>
  </w:style>
  <w:style w:type="character" w:customStyle="1" w:styleId="PreambuleChar">
    <w:name w:val="Preambule Char"/>
    <w:basedOn w:val="Standardnpsmoodstavce"/>
    <w:link w:val="Preambule"/>
    <w:rsid w:val="003B1900"/>
    <w:rPr>
      <w:lang w:eastAsia="cs-CZ"/>
    </w:rPr>
  </w:style>
  <w:style w:type="paragraph" w:customStyle="1" w:styleId="1lnek">
    <w:name w:val="1. článek"/>
    <w:basedOn w:val="Normln"/>
    <w:link w:val="1lnekChar"/>
    <w:qFormat/>
    <w:rsid w:val="00EA088B"/>
    <w:pPr>
      <w:keepNext/>
      <w:numPr>
        <w:numId w:val="23"/>
      </w:numPr>
    </w:pPr>
    <w:rPr>
      <w:b/>
      <w:noProof/>
    </w:rPr>
  </w:style>
  <w:style w:type="character" w:customStyle="1" w:styleId="1lnekChar">
    <w:name w:val="1. článek Char"/>
    <w:basedOn w:val="Standardnpsmoodstavce"/>
    <w:link w:val="1lnek"/>
    <w:rsid w:val="00EA088B"/>
    <w:rPr>
      <w:b/>
      <w:noProof/>
    </w:rPr>
  </w:style>
  <w:style w:type="paragraph" w:customStyle="1" w:styleId="11odst">
    <w:name w:val="1.1. odst."/>
    <w:basedOn w:val="Normln"/>
    <w:link w:val="11odstChar"/>
    <w:qFormat/>
    <w:rsid w:val="003B1900"/>
    <w:pPr>
      <w:numPr>
        <w:ilvl w:val="1"/>
        <w:numId w:val="23"/>
      </w:numPr>
    </w:pPr>
  </w:style>
  <w:style w:type="paragraph" w:customStyle="1" w:styleId="aodst">
    <w:name w:val="a. odst."/>
    <w:basedOn w:val="Normln"/>
    <w:link w:val="aodstChar"/>
    <w:qFormat/>
    <w:rsid w:val="003B1900"/>
    <w:pPr>
      <w:numPr>
        <w:ilvl w:val="2"/>
        <w:numId w:val="23"/>
      </w:numPr>
    </w:pPr>
  </w:style>
  <w:style w:type="paragraph" w:customStyle="1" w:styleId="iodst">
    <w:name w:val="i. odst."/>
    <w:basedOn w:val="Normln"/>
    <w:qFormat/>
    <w:rsid w:val="003B1900"/>
    <w:pPr>
      <w:numPr>
        <w:ilvl w:val="3"/>
        <w:numId w:val="23"/>
      </w:numPr>
    </w:pPr>
  </w:style>
  <w:style w:type="paragraph" w:customStyle="1" w:styleId="Odstbez">
    <w:name w:val="Odst. bez č"/>
    <w:basedOn w:val="Normln"/>
    <w:link w:val="OdstbezChar"/>
    <w:qFormat/>
    <w:rsid w:val="000D0716"/>
    <w:pPr>
      <w:widowControl w:val="0"/>
      <w:ind w:left="680"/>
    </w:pPr>
    <w:rPr>
      <w:rFonts w:asciiTheme="majorHAnsi" w:hAnsiTheme="majorHAnsi"/>
      <w:bCs/>
      <w:noProof/>
    </w:rPr>
  </w:style>
  <w:style w:type="character" w:customStyle="1" w:styleId="OdstbezChar">
    <w:name w:val="Odst. bez č Char"/>
    <w:basedOn w:val="Standardnpsmoodstavce"/>
    <w:link w:val="Odstbez"/>
    <w:rsid w:val="000D0716"/>
    <w:rPr>
      <w:rFonts w:asciiTheme="majorHAnsi" w:hAnsiTheme="majorHAnsi"/>
      <w:bCs/>
      <w:noProof/>
    </w:rPr>
  </w:style>
  <w:style w:type="character" w:customStyle="1" w:styleId="11odstChar">
    <w:name w:val="1.1. odst. Char"/>
    <w:basedOn w:val="Standardnpsmoodstavce"/>
    <w:link w:val="11odst"/>
    <w:rsid w:val="008B1BEC"/>
  </w:style>
  <w:style w:type="character" w:customStyle="1" w:styleId="Kurzva">
    <w:name w:val="Kurzíva"/>
    <w:basedOn w:val="Standardnpsmoodstavce"/>
    <w:uiPriority w:val="1"/>
    <w:qFormat/>
    <w:rsid w:val="00CE4232"/>
    <w:rPr>
      <w:i/>
    </w:rPr>
  </w:style>
  <w:style w:type="character" w:customStyle="1" w:styleId="aodstChar">
    <w:name w:val="a. odst. Char"/>
    <w:basedOn w:val="Standardnpsmoodstavce"/>
    <w:link w:val="aodst"/>
    <w:rsid w:val="00B21847"/>
  </w:style>
  <w:style w:type="paragraph" w:customStyle="1" w:styleId="Plohy">
    <w:name w:val="Přílohy"/>
    <w:basedOn w:val="Normln"/>
    <w:link w:val="PlohyChar"/>
    <w:qFormat/>
    <w:rsid w:val="00B21847"/>
  </w:style>
  <w:style w:type="character" w:customStyle="1" w:styleId="PlohyChar">
    <w:name w:val="Přílohy Char"/>
    <w:basedOn w:val="Standardnpsmoodstavce"/>
    <w:link w:val="Plohy"/>
    <w:rsid w:val="00B21847"/>
  </w:style>
  <w:style w:type="character" w:customStyle="1" w:styleId="normaltextrun">
    <w:name w:val="normaltextrun"/>
    <w:basedOn w:val="Standardnpsmoodstavce"/>
    <w:rsid w:val="00B21847"/>
  </w:style>
  <w:style w:type="paragraph" w:customStyle="1" w:styleId="ZaObjednateleZhotovitele">
    <w:name w:val="Za Objednatele/Zhotovitele"/>
    <w:basedOn w:val="Normln"/>
    <w:link w:val="ZaObjednateleZhotoviteleChar"/>
    <w:qFormat/>
    <w:rsid w:val="002071C5"/>
    <w:pPr>
      <w:widowControl w:val="0"/>
      <w:spacing w:before="480" w:after="0"/>
    </w:pPr>
  </w:style>
  <w:style w:type="character" w:customStyle="1" w:styleId="ZaObjednateleZhotoviteleChar">
    <w:name w:val="Za Objednatele/Zhotovitele Char"/>
    <w:basedOn w:val="Standardnpsmoodstavce"/>
    <w:link w:val="ZaObjednateleZhotovitele"/>
    <w:rsid w:val="002071C5"/>
  </w:style>
  <w:style w:type="paragraph" w:customStyle="1" w:styleId="Podpisovpole">
    <w:name w:val="Podpisová pole"/>
    <w:basedOn w:val="Normln"/>
    <w:link w:val="PodpisovpoleChar"/>
    <w:qFormat/>
    <w:rsid w:val="002071C5"/>
    <w:pPr>
      <w:widowControl w:val="0"/>
      <w:spacing w:before="1000" w:after="0"/>
    </w:pPr>
  </w:style>
  <w:style w:type="character" w:customStyle="1" w:styleId="PodpisovpoleChar">
    <w:name w:val="Podpisová pole Char"/>
    <w:basedOn w:val="Standardnpsmoodstavce"/>
    <w:link w:val="Podpisovpole"/>
    <w:rsid w:val="002071C5"/>
  </w:style>
  <w:style w:type="character" w:styleId="Sledovanodkaz">
    <w:name w:val="FollowedHyperlink"/>
    <w:basedOn w:val="Standardnpsmoodstavce"/>
    <w:uiPriority w:val="99"/>
    <w:semiHidden/>
    <w:unhideWhenUsed/>
    <w:rsid w:val="00330E4F"/>
    <w:rPr>
      <w:color w:val="954F72" w:themeColor="followedHyperlink"/>
      <w:u w:val="single"/>
    </w:rPr>
  </w:style>
  <w:style w:type="character" w:styleId="Nevyeenzmnka">
    <w:name w:val="Unresolved Mention"/>
    <w:basedOn w:val="Standardnpsmoodstavce"/>
    <w:uiPriority w:val="99"/>
    <w:semiHidden/>
    <w:unhideWhenUsed/>
    <w:rsid w:val="000C5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132F2C-9AA4-45DA-B032-7B87EA51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4F6A01-FB56-4197-8698-7AF252E81814}">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3593</Words>
  <Characters>21205</Characters>
  <Application>Microsoft Office Word</Application>
  <DocSecurity>0</DocSecurity>
  <Lines>176</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6</cp:revision>
  <cp:lastPrinted>2019-02-25T13:30:00Z</cp:lastPrinted>
  <dcterms:created xsi:type="dcterms:W3CDTF">2025-09-16T10:55:00Z</dcterms:created>
  <dcterms:modified xsi:type="dcterms:W3CDTF">2025-09-24T07:49:00Z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